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718"/>
        <w:gridCol w:w="3086"/>
        <w:gridCol w:w="1559"/>
        <w:gridCol w:w="1638"/>
      </w:tblGrid>
      <w:tr w:rsidR="00A864BE" w:rsidRPr="00194B00" w14:paraId="03A57DE0" w14:textId="77777777" w:rsidTr="00D2681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745DDB" w14:textId="46B6A5D4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2046A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19</w:t>
            </w:r>
            <w:r w:rsidR="001835D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30419C69" w14:textId="21E9F94D" w:rsidR="005E6388" w:rsidRPr="00194B00" w:rsidRDefault="00E6577D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NADOGRADNJA ALFA SPEKTROMETRIJSKOG SUSTAVA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38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00D2681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00D26815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00A2046A">
        <w:trPr>
          <w:trHeight w:val="368"/>
        </w:trPr>
        <w:tc>
          <w:tcPr>
            <w:tcW w:w="817" w:type="dxa"/>
            <w:vAlign w:val="center"/>
          </w:tcPr>
          <w:p w14:paraId="543548B7" w14:textId="77777777" w:rsidR="0062775E" w:rsidRPr="00E6577D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E6577D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1" w:type="dxa"/>
            <w:gridSpan w:val="4"/>
            <w:vAlign w:val="center"/>
          </w:tcPr>
          <w:p w14:paraId="1B336ABA" w14:textId="32BCDDD8" w:rsidR="0062775E" w:rsidRPr="00194B00" w:rsidRDefault="00E6577D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ALFA SPEKTROMETAR</w:t>
            </w:r>
          </w:p>
        </w:tc>
      </w:tr>
      <w:tr w:rsidR="00D81B05" w:rsidRPr="00194B00" w14:paraId="2C48DB91" w14:textId="77777777" w:rsidTr="00D26815">
        <w:trPr>
          <w:trHeight w:val="397"/>
        </w:trPr>
        <w:tc>
          <w:tcPr>
            <w:tcW w:w="817" w:type="dxa"/>
            <w:vMerge w:val="restart"/>
          </w:tcPr>
          <w:p w14:paraId="65A2DA81" w14:textId="77777777" w:rsidR="00D81B05" w:rsidRPr="00194B00" w:rsidRDefault="00D81B05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3A56978" w14:textId="2A244888" w:rsidR="00D81B05" w:rsidRPr="00194B00" w:rsidRDefault="00D81B05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D661D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Dvostruka</w:t>
            </w:r>
            <w:r w:rsidR="001835D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D661D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komorica za Alpha Analyst </w:t>
            </w:r>
          </w:p>
        </w:tc>
        <w:tc>
          <w:tcPr>
            <w:tcW w:w="3086" w:type="dxa"/>
            <w:vAlign w:val="center"/>
          </w:tcPr>
          <w:p w14:paraId="6BCBFBEE" w14:textId="7B4D480A" w:rsidR="00D81B05" w:rsidRPr="00194B00" w:rsidRDefault="00D661D1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 komada</w:t>
            </w:r>
          </w:p>
        </w:tc>
        <w:tc>
          <w:tcPr>
            <w:tcW w:w="1559" w:type="dxa"/>
            <w:vAlign w:val="center"/>
          </w:tcPr>
          <w:p w14:paraId="0B8CC36A" w14:textId="6C6D9388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23166FE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E626369" w14:textId="77777777" w:rsidTr="00D26815">
        <w:trPr>
          <w:trHeight w:val="397"/>
        </w:trPr>
        <w:tc>
          <w:tcPr>
            <w:tcW w:w="817" w:type="dxa"/>
            <w:vMerge/>
          </w:tcPr>
          <w:p w14:paraId="021C137C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A242C4E" w14:textId="63CEC141" w:rsidR="00D81B05" w:rsidRPr="00194B00" w:rsidRDefault="00D661D1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1.2 Alpha PIPS detektor</w:t>
            </w:r>
          </w:p>
        </w:tc>
        <w:tc>
          <w:tcPr>
            <w:tcW w:w="3086" w:type="dxa"/>
            <w:vAlign w:val="center"/>
          </w:tcPr>
          <w:p w14:paraId="28C45EEB" w14:textId="06429149" w:rsidR="00D81B05" w:rsidRPr="00912161" w:rsidRDefault="00D661D1" w:rsidP="005B0DDD">
            <w:pPr>
              <w:rPr>
                <w:rFonts w:ascii="Calibri Light" w:hAnsi="Calibri Light" w:cs="Calibri Light"/>
                <w:color w:val="000000" w:themeColor="text1"/>
                <w:vertAlign w:val="superscript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 komada</w:t>
            </w:r>
            <w:r w:rsidR="0091216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; aktivna površina 450 mm</w:t>
            </w:r>
            <w:r w:rsidR="00912161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07A18C8" w14:textId="42C0F15E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157CD2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3411D2E8" w14:textId="77777777" w:rsidTr="00D26815">
        <w:trPr>
          <w:trHeight w:val="397"/>
        </w:trPr>
        <w:tc>
          <w:tcPr>
            <w:tcW w:w="817" w:type="dxa"/>
            <w:vMerge/>
          </w:tcPr>
          <w:p w14:paraId="2F8C9082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E908B24" w14:textId="5E909C97" w:rsidR="00D81B05" w:rsidRPr="00194B00" w:rsidRDefault="00D661D1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1.3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8E1D4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Standard - 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ix alfa izvora </w:t>
            </w:r>
          </w:p>
        </w:tc>
        <w:tc>
          <w:tcPr>
            <w:tcW w:w="3086" w:type="dxa"/>
            <w:vAlign w:val="center"/>
          </w:tcPr>
          <w:p w14:paraId="4A36BB98" w14:textId="72754CA8" w:rsidR="00D81B05" w:rsidRPr="00194B00" w:rsidRDefault="00D661D1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238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U,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234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U,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239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Pu,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241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Am elektrodepozitirani na SS di</w:t>
            </w:r>
            <w:r w:rsidR="00E94CF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 veličine 1 inch, sljedivost do NIST-a</w:t>
            </w:r>
          </w:p>
        </w:tc>
        <w:tc>
          <w:tcPr>
            <w:tcW w:w="1559" w:type="dxa"/>
            <w:vAlign w:val="center"/>
          </w:tcPr>
          <w:p w14:paraId="30C7960E" w14:textId="7EF88B8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3D456C6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8BE1897" w14:textId="77777777" w:rsidTr="00D26815">
        <w:trPr>
          <w:trHeight w:val="397"/>
        </w:trPr>
        <w:tc>
          <w:tcPr>
            <w:tcW w:w="817" w:type="dxa"/>
            <w:vMerge/>
          </w:tcPr>
          <w:p w14:paraId="2AD4D431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41DD2156" w14:textId="73EDFC0B" w:rsidR="00D81B05" w:rsidRPr="00194B00" w:rsidRDefault="00D661D1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1.4</w:t>
            </w:r>
            <w:r w:rsidR="000249B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Vakuum pumpa</w:t>
            </w:r>
          </w:p>
        </w:tc>
        <w:tc>
          <w:tcPr>
            <w:tcW w:w="3086" w:type="dxa"/>
            <w:vAlign w:val="center"/>
          </w:tcPr>
          <w:p w14:paraId="5B54A94C" w14:textId="4D38A2FD" w:rsidR="00D81B05" w:rsidRPr="001139CC" w:rsidRDefault="00FB2D9A" w:rsidP="00473FA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Kompatibilna s Alpha Analyst spektrometrom, protok: 43 L/min</w:t>
            </w:r>
          </w:p>
        </w:tc>
        <w:tc>
          <w:tcPr>
            <w:tcW w:w="1559" w:type="dxa"/>
            <w:vAlign w:val="center"/>
          </w:tcPr>
          <w:p w14:paraId="59EFA645" w14:textId="200EDE65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9CA80DA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704DBE6F" w14:textId="77777777" w:rsidTr="00D26815">
        <w:trPr>
          <w:trHeight w:val="397"/>
        </w:trPr>
        <w:tc>
          <w:tcPr>
            <w:tcW w:w="817" w:type="dxa"/>
            <w:vMerge/>
          </w:tcPr>
          <w:p w14:paraId="3FC23A30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193F1B68" w14:textId="5E64CE59" w:rsidR="00D81B05" w:rsidRPr="00194B00" w:rsidRDefault="000249B9" w:rsidP="000249B9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1.5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Filter </w:t>
            </w:r>
          </w:p>
        </w:tc>
        <w:tc>
          <w:tcPr>
            <w:tcW w:w="3086" w:type="dxa"/>
            <w:vAlign w:val="center"/>
          </w:tcPr>
          <w:p w14:paraId="250B21B3" w14:textId="10D1B162" w:rsidR="00D81B05" w:rsidRPr="001139CC" w:rsidRDefault="004E1C3A" w:rsidP="00CA44E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139C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Uložak za vakuumsku cijev s filterom z</w:t>
            </w:r>
            <w:r w:rsidR="000249B9" w:rsidRPr="001139C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 uljne pare</w:t>
            </w:r>
            <w:r w:rsidR="00FB2D9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rezervni filteri</w:t>
            </w:r>
          </w:p>
        </w:tc>
        <w:tc>
          <w:tcPr>
            <w:tcW w:w="1559" w:type="dxa"/>
            <w:vAlign w:val="center"/>
          </w:tcPr>
          <w:p w14:paraId="37189D5B" w14:textId="75767C77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65970EB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2728334A" w14:textId="77777777" w:rsidTr="00D26815">
        <w:trPr>
          <w:trHeight w:val="397"/>
        </w:trPr>
        <w:tc>
          <w:tcPr>
            <w:tcW w:w="817" w:type="dxa"/>
            <w:vMerge/>
          </w:tcPr>
          <w:p w14:paraId="32C34253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7D430F7" w14:textId="0C741878" w:rsidR="00D81B05" w:rsidRPr="00194B00" w:rsidRDefault="000249B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="00FB2D9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4E1C3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Komplet ispušnih f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ilter</w:t>
            </w:r>
            <w:r w:rsidR="004E1C3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 za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Alpha Analyst</w:t>
            </w:r>
          </w:p>
        </w:tc>
        <w:tc>
          <w:tcPr>
            <w:tcW w:w="3086" w:type="dxa"/>
            <w:vAlign w:val="center"/>
          </w:tcPr>
          <w:p w14:paraId="726719CB" w14:textId="23837099" w:rsidR="00D81B05" w:rsidRPr="00194B00" w:rsidRDefault="000249B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Za smanjivanje buke te za sprječavanje curenja ulja</w:t>
            </w:r>
            <w:r w:rsidR="00FB2D9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rezervni filteri</w:t>
            </w:r>
          </w:p>
        </w:tc>
        <w:tc>
          <w:tcPr>
            <w:tcW w:w="1559" w:type="dxa"/>
            <w:vAlign w:val="center"/>
          </w:tcPr>
          <w:p w14:paraId="78556512" w14:textId="1B2740F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F136C2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2188319A" w14:textId="77777777" w:rsidTr="00A2046A">
        <w:trPr>
          <w:trHeight w:val="395"/>
        </w:trPr>
        <w:tc>
          <w:tcPr>
            <w:tcW w:w="817" w:type="dxa"/>
            <w:vAlign w:val="center"/>
          </w:tcPr>
          <w:p w14:paraId="1337A92E" w14:textId="77777777" w:rsidR="00C45F49" w:rsidRPr="00E6577D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E6577D">
              <w:rPr>
                <w:rFonts w:ascii="Calibri Light" w:hAnsi="Calibri Light" w:cs="Calibri Light"/>
                <w:b/>
                <w:color w:val="000000" w:themeColor="text1"/>
              </w:rPr>
              <w:t>2</w:t>
            </w:r>
          </w:p>
        </w:tc>
        <w:tc>
          <w:tcPr>
            <w:tcW w:w="10001" w:type="dxa"/>
            <w:gridSpan w:val="4"/>
            <w:vAlign w:val="center"/>
          </w:tcPr>
          <w:p w14:paraId="59620C8C" w14:textId="57AA97FE" w:rsidR="00C45F49" w:rsidRPr="00194B00" w:rsidRDefault="00E6577D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SUSTAV ZA ELEKTRODEPOZICIJU</w:t>
            </w:r>
          </w:p>
        </w:tc>
      </w:tr>
      <w:tr w:rsidR="00A864BE" w:rsidRPr="00194B00" w14:paraId="22FB7331" w14:textId="77777777" w:rsidTr="00D26815">
        <w:trPr>
          <w:trHeight w:val="397"/>
        </w:trPr>
        <w:tc>
          <w:tcPr>
            <w:tcW w:w="817" w:type="dxa"/>
            <w:vMerge w:val="restart"/>
          </w:tcPr>
          <w:p w14:paraId="00E39327" w14:textId="77777777" w:rsidR="006C6A7F" w:rsidRPr="00194B00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3590E71B" w14:textId="30EC4127" w:rsidR="006C6A7F" w:rsidRPr="00194B00" w:rsidRDefault="000249B9" w:rsidP="0035519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 w:rsid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Kompletan sustav s dvokanalnim napajanjem</w:t>
            </w:r>
          </w:p>
        </w:tc>
        <w:tc>
          <w:tcPr>
            <w:tcW w:w="3086" w:type="dxa"/>
            <w:vAlign w:val="center"/>
          </w:tcPr>
          <w:p w14:paraId="12FEC989" w14:textId="0BCFBD6F" w:rsidR="006C6A7F" w:rsidRPr="00194B00" w:rsidRDefault="00FB2D9A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Sustav sastavljen od dvije ćelije za elektrodepoziciju</w:t>
            </w:r>
          </w:p>
        </w:tc>
        <w:tc>
          <w:tcPr>
            <w:tcW w:w="1559" w:type="dxa"/>
            <w:vAlign w:val="center"/>
          </w:tcPr>
          <w:p w14:paraId="5F616DCF" w14:textId="2230720F" w:rsidR="006C6A7F" w:rsidRPr="00194B00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37BE84DA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76139E13" w14:textId="77777777" w:rsidTr="00D26815">
        <w:trPr>
          <w:trHeight w:val="397"/>
        </w:trPr>
        <w:tc>
          <w:tcPr>
            <w:tcW w:w="817" w:type="dxa"/>
            <w:vMerge/>
          </w:tcPr>
          <w:p w14:paraId="237EEA08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56E4F678" w14:textId="2AB2CD5C" w:rsidR="006C6A7F" w:rsidRPr="00194B00" w:rsidRDefault="004E1C3A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2.2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C750E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Standardne ćelije za elektrodepoziciju</w:t>
            </w:r>
            <w:r w:rsidR="004C69B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tipa „S"</w:t>
            </w:r>
          </w:p>
        </w:tc>
        <w:tc>
          <w:tcPr>
            <w:tcW w:w="3086" w:type="dxa"/>
            <w:vAlign w:val="center"/>
          </w:tcPr>
          <w:p w14:paraId="307D9BF2" w14:textId="77777777" w:rsidR="004C69BD" w:rsidRDefault="004C69BD" w:rsidP="004C69B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komada;</w:t>
            </w:r>
          </w:p>
          <w:p w14:paraId="28D030F6" w14:textId="54B553F5" w:rsidR="006C6A7F" w:rsidRPr="00C750E0" w:rsidRDefault="00FB2D9A" w:rsidP="004C69B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t</w:t>
            </w:r>
            <w:r w:rsidR="00C750E0" w:rsidRPr="00C750E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eflona</w:t>
            </w:r>
            <w:r w:rsid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;</w:t>
            </w:r>
            <w:r w:rsidR="00C750E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kompatibilne s</w:t>
            </w:r>
            <w:r w:rsid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</w:t>
            </w:r>
            <w:r w:rsidR="00C750E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standardnim planšetama  dimenzija 25x0,5 mm i </w:t>
            </w:r>
            <w:r w:rsidR="004C69B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 mm promjera mjesta taloženja</w:t>
            </w:r>
            <w:r w:rsid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5F31F43" w14:textId="37946EC2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6B033BA2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A081876" w14:textId="77777777" w:rsidTr="00D26815">
        <w:trPr>
          <w:trHeight w:val="397"/>
        </w:trPr>
        <w:tc>
          <w:tcPr>
            <w:tcW w:w="817" w:type="dxa"/>
            <w:vMerge/>
          </w:tcPr>
          <w:p w14:paraId="69A43237" w14:textId="5DD4670F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5B2756CC" w14:textId="2BE9241D" w:rsidR="006C6A7F" w:rsidRPr="00194B00" w:rsidRDefault="004E1C3A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2.3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C750E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 - Ring</w:t>
            </w:r>
          </w:p>
        </w:tc>
        <w:tc>
          <w:tcPr>
            <w:tcW w:w="3086" w:type="dxa"/>
            <w:vAlign w:val="center"/>
          </w:tcPr>
          <w:p w14:paraId="0C1BDC6C" w14:textId="783E2E1A" w:rsidR="004C69BD" w:rsidRDefault="004C69BD" w:rsidP="004C69B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 komada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;</w:t>
            </w:r>
            <w:r w:rsidRP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  <w:p w14:paraId="0F39C2C1" w14:textId="337EBEBC" w:rsidR="006C6A7F" w:rsidRPr="00B609B5" w:rsidRDefault="004C69BD" w:rsidP="004C69B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Viton,</w:t>
            </w:r>
            <w:r w:rsidR="007E52D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</w:t>
            </w:r>
            <w:r w:rsidR="00C750E0" w:rsidRP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imenzija 12x2,5 mm; </w:t>
            </w:r>
          </w:p>
        </w:tc>
        <w:tc>
          <w:tcPr>
            <w:tcW w:w="1559" w:type="dxa"/>
            <w:vAlign w:val="center"/>
          </w:tcPr>
          <w:p w14:paraId="35F11625" w14:textId="5469E2FD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EB4D79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1F5C7DB2" w14:textId="77777777" w:rsidTr="00D26815">
        <w:trPr>
          <w:trHeight w:val="458"/>
        </w:trPr>
        <w:tc>
          <w:tcPr>
            <w:tcW w:w="817" w:type="dxa"/>
            <w:vMerge/>
          </w:tcPr>
          <w:p w14:paraId="539F4A4C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8" w:type="dxa"/>
            <w:vAlign w:val="center"/>
          </w:tcPr>
          <w:p w14:paraId="03E3EDFF" w14:textId="05F2D30D" w:rsidR="006C6A7F" w:rsidRPr="00194B00" w:rsidRDefault="004E1C3A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2.4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C750E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Planšete</w:t>
            </w:r>
          </w:p>
        </w:tc>
        <w:tc>
          <w:tcPr>
            <w:tcW w:w="3086" w:type="dxa"/>
            <w:vAlign w:val="center"/>
          </w:tcPr>
          <w:p w14:paraId="224C5318" w14:textId="77777777" w:rsidR="004C69BD" w:rsidRDefault="004C69BD" w:rsidP="004C69BD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100 komada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;</w:t>
            </w:r>
          </w:p>
          <w:p w14:paraId="5A2E0117" w14:textId="30D1FF4B" w:rsidR="006C6A7F" w:rsidRPr="00B609B5" w:rsidRDefault="009901B1" w:rsidP="004C69BD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 nehrđajuć</w:t>
            </w:r>
            <w:bookmarkStart w:id="0" w:name="_GoBack"/>
            <w:bookmarkEnd w:id="0"/>
            <w:r w:rsidR="00C750E0" w:rsidRP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eg čelika; dimenzija 25x0,5 mm; </w:t>
            </w:r>
          </w:p>
        </w:tc>
        <w:tc>
          <w:tcPr>
            <w:tcW w:w="1559" w:type="dxa"/>
            <w:vAlign w:val="center"/>
          </w:tcPr>
          <w:p w14:paraId="31ECA4B3" w14:textId="7D35EDEE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5E773C98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13E75CE5" w14:textId="77777777" w:rsidTr="00A2046A">
        <w:trPr>
          <w:trHeight w:val="377"/>
        </w:trPr>
        <w:tc>
          <w:tcPr>
            <w:tcW w:w="817" w:type="dxa"/>
            <w:vAlign w:val="center"/>
          </w:tcPr>
          <w:p w14:paraId="792BBBA8" w14:textId="250FEA28" w:rsidR="000363D1" w:rsidRPr="00E6577D" w:rsidRDefault="00B609B5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E6577D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</w:p>
        </w:tc>
        <w:tc>
          <w:tcPr>
            <w:tcW w:w="10001" w:type="dxa"/>
            <w:gridSpan w:val="4"/>
            <w:vAlign w:val="center"/>
          </w:tcPr>
          <w:p w14:paraId="1DCB1B69" w14:textId="69EEDAA9" w:rsidR="000363D1" w:rsidRPr="00E6577D" w:rsidRDefault="000363D1" w:rsidP="00B609B5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E6577D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PROGRAM </w:t>
            </w:r>
            <w:r w:rsidR="00EF2CA6" w:rsidRPr="00E6577D">
              <w:rPr>
                <w:rFonts w:ascii="Calibri Light" w:hAnsi="Calibri Light" w:cs="Calibri Light"/>
                <w:b/>
                <w:bCs/>
                <w:color w:val="000000" w:themeColor="text1"/>
              </w:rPr>
              <w:t>ZA UPRAVLJANJE ALFA SPEKTROMETROM</w:t>
            </w:r>
          </w:p>
        </w:tc>
      </w:tr>
      <w:tr w:rsidR="00571A3E" w:rsidRPr="00194B00" w14:paraId="79A39452" w14:textId="77777777" w:rsidTr="00D26815">
        <w:trPr>
          <w:trHeight w:val="638"/>
        </w:trPr>
        <w:tc>
          <w:tcPr>
            <w:tcW w:w="817" w:type="dxa"/>
          </w:tcPr>
          <w:p w14:paraId="2DE37730" w14:textId="77777777"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8193EA0" w14:textId="3D8BCBBD" w:rsidR="00571A3E" w:rsidRPr="00194B00" w:rsidRDefault="008A14E0" w:rsidP="00B609B5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</w:t>
            </w:r>
            <w:r w:rsidR="00571A3E" w:rsidRPr="00194B00">
              <w:rPr>
                <w:color w:val="000000" w:themeColor="text1"/>
              </w:rPr>
              <w:t xml:space="preserve">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metnim </w:t>
            </w:r>
            <w:r w:rsid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alfa spektrometrom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koji omogućuje potpunu kontrolu nad svim dijelovima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B609B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alfa spektrometra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te 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prikupljanje i analizu </w:t>
            </w:r>
            <w:r w:rsidR="002A24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dobivenih</w:t>
            </w:r>
            <w:r w:rsidR="00571A3E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podataka</w:t>
            </w:r>
          </w:p>
        </w:tc>
        <w:tc>
          <w:tcPr>
            <w:tcW w:w="1559" w:type="dxa"/>
            <w:vAlign w:val="center"/>
          </w:tcPr>
          <w:p w14:paraId="6B844894" w14:textId="09A9B9C2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CE14868" w14:textId="77777777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5FC86086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137E0621" w14:textId="7F92F2C3" w:rsidR="000363D1" w:rsidRPr="00E6577D" w:rsidRDefault="00572C05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E6577D">
              <w:rPr>
                <w:rFonts w:ascii="Calibri Light" w:hAnsi="Calibri Light" w:cs="Calibri Light"/>
                <w:b/>
                <w:bCs/>
                <w:color w:val="000000" w:themeColor="text1"/>
              </w:rPr>
              <w:lastRenderedPageBreak/>
              <w:t>4</w:t>
            </w:r>
          </w:p>
        </w:tc>
        <w:tc>
          <w:tcPr>
            <w:tcW w:w="10001" w:type="dxa"/>
            <w:gridSpan w:val="4"/>
            <w:vAlign w:val="center"/>
          </w:tcPr>
          <w:p w14:paraId="64BDC8AC" w14:textId="49848779" w:rsidR="000363D1" w:rsidRPr="00E6577D" w:rsidRDefault="00B609B5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E6577D">
              <w:rPr>
                <w:rFonts w:ascii="Calibri Light" w:hAnsi="Calibri Light" w:cs="Calibri Light"/>
                <w:b/>
                <w:color w:val="000000" w:themeColor="text1"/>
              </w:rPr>
              <w:t>OSOBNO RAČUNALO I</w:t>
            </w:r>
            <w:r w:rsidR="000363D1" w:rsidRPr="00E6577D">
              <w:rPr>
                <w:rFonts w:ascii="Calibri Light" w:hAnsi="Calibri Light" w:cs="Calibri Light"/>
                <w:b/>
                <w:color w:val="000000" w:themeColor="text1"/>
              </w:rPr>
              <w:t xml:space="preserve"> MONITOR </w:t>
            </w:r>
          </w:p>
        </w:tc>
      </w:tr>
      <w:tr w:rsidR="000363D1" w:rsidRPr="00194B00" w14:paraId="2CF6E761" w14:textId="77777777" w:rsidTr="00E6577D">
        <w:trPr>
          <w:trHeight w:val="940"/>
        </w:trPr>
        <w:tc>
          <w:tcPr>
            <w:tcW w:w="817" w:type="dxa"/>
          </w:tcPr>
          <w:p w14:paraId="252BE00E" w14:textId="77777777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40C07BA5" w14:textId="35D367B3" w:rsidR="000363D1" w:rsidRPr="00194B00" w:rsidRDefault="008A14E0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4.1 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Dobavljač mo</w:t>
            </w:r>
            <w:r w:rsidR="00B609B5">
              <w:rPr>
                <w:rFonts w:ascii="Calibri Light" w:hAnsi="Calibri Light" w:cs="Calibri Light"/>
                <w:color w:val="000000" w:themeColor="text1"/>
              </w:rPr>
              <w:t>ra isporučiti i osobno računalo i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 xml:space="preserve"> monitor</w:t>
            </w:r>
            <w:r w:rsidR="00B609B5">
              <w:rPr>
                <w:rFonts w:ascii="Calibri Light" w:hAnsi="Calibri Light" w:cs="Calibri Light"/>
                <w:color w:val="000000" w:themeColor="text1"/>
              </w:rPr>
              <w:t xml:space="preserve">. 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Osobno računalo mora posjedovati karakteristike koje mogu podržavati isporučeni program za upra</w:t>
            </w:r>
            <w:r w:rsidR="00B609B5">
              <w:rPr>
                <w:rFonts w:ascii="Calibri Light" w:hAnsi="Calibri Light" w:cs="Calibri Light"/>
                <w:color w:val="000000" w:themeColor="text1"/>
              </w:rPr>
              <w:t>vljanje alfa spektrometrom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14:paraId="335448A0" w14:textId="4F47FB7A"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0FDAB5CF" w14:textId="675E64D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A10CB0B" w14:textId="160A17D1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372FA3E" w14:textId="1680FA1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14:paraId="0DAE6469" w14:textId="77777777" w:rsidTr="00A2046A">
        <w:trPr>
          <w:trHeight w:val="449"/>
        </w:trPr>
        <w:tc>
          <w:tcPr>
            <w:tcW w:w="817" w:type="dxa"/>
            <w:vAlign w:val="center"/>
          </w:tcPr>
          <w:p w14:paraId="35A5DCD5" w14:textId="720AB892" w:rsidR="6B3B9518" w:rsidRPr="00E6577D" w:rsidRDefault="00572C05" w:rsidP="3C3E775B">
            <w:pPr>
              <w:rPr>
                <w:rFonts w:ascii="Calibri Light" w:hAnsi="Calibri Light" w:cs="Calibri Light"/>
                <w:b/>
                <w:bCs/>
              </w:rPr>
            </w:pPr>
            <w:r w:rsidRPr="00E6577D">
              <w:rPr>
                <w:rFonts w:ascii="Calibri Light" w:hAnsi="Calibri Light" w:cs="Calibri Light"/>
                <w:b/>
                <w:bCs/>
              </w:rPr>
              <w:t>5</w:t>
            </w:r>
          </w:p>
        </w:tc>
        <w:tc>
          <w:tcPr>
            <w:tcW w:w="10001" w:type="dxa"/>
            <w:gridSpan w:val="4"/>
            <w:vAlign w:val="center"/>
          </w:tcPr>
          <w:p w14:paraId="5058E97A" w14:textId="778EF484" w:rsidR="6B3B9518" w:rsidRPr="00E6577D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</w:rPr>
            </w:pPr>
            <w:r w:rsidRPr="00E6577D">
              <w:rPr>
                <w:rFonts w:ascii="Calibri Light" w:hAnsi="Calibri Light" w:cs="Calibri Light"/>
                <w:b/>
                <w:bCs/>
              </w:rPr>
              <w:t>DODATNI ZAHTJEVI</w:t>
            </w:r>
          </w:p>
        </w:tc>
      </w:tr>
      <w:tr w:rsidR="008E2424" w14:paraId="29022246" w14:textId="77777777" w:rsidTr="00E6577D">
        <w:trPr>
          <w:trHeight w:val="594"/>
        </w:trPr>
        <w:tc>
          <w:tcPr>
            <w:tcW w:w="817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9B41DD5" w14:textId="2C95B401" w:rsidR="008E2424" w:rsidRPr="00194B00" w:rsidRDefault="008A14E0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5.1 </w:t>
            </w:r>
            <w:r w:rsidR="008E2424">
              <w:rPr>
                <w:rFonts w:ascii="Calibri Light" w:hAnsi="Calibri Light" w:cs="Calibri Light"/>
              </w:rPr>
              <w:t>Dostava, instalacija i kvalifikacija od strane ovlaštenog servisera</w:t>
            </w:r>
            <w:r w:rsidR="00E144F8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559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14:paraId="0E5A937C" w14:textId="77777777" w:rsidTr="00D26815">
        <w:trPr>
          <w:trHeight w:val="1151"/>
        </w:trPr>
        <w:tc>
          <w:tcPr>
            <w:tcW w:w="817" w:type="dxa"/>
          </w:tcPr>
          <w:p w14:paraId="6FF457C5" w14:textId="77777777"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B62E2FC" w14:textId="3D242659" w:rsidR="712C0CBB" w:rsidRPr="00194B00" w:rsidRDefault="008A14E0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5.2 </w:t>
            </w:r>
            <w:r w:rsidR="008E2424">
              <w:rPr>
                <w:rFonts w:ascii="Calibri Light" w:hAnsi="Calibri Light" w:cs="Calibri Light"/>
              </w:rPr>
              <w:t xml:space="preserve">Ponuditelj se obvezuje održati edukaciju za rad u trajanju od </w:t>
            </w:r>
            <w:r w:rsidR="00EE7C9E">
              <w:rPr>
                <w:rFonts w:ascii="Calibri Light" w:hAnsi="Calibri Light" w:cs="Calibri Light"/>
              </w:rPr>
              <w:t>2</w:t>
            </w:r>
            <w:r w:rsidR="008E2424" w:rsidRPr="00EE7C9E">
              <w:rPr>
                <w:rFonts w:ascii="Calibri Light" w:hAnsi="Calibri Light" w:cs="Calibri Light"/>
              </w:rPr>
              <w:t xml:space="preserve"> radnih dana </w:t>
            </w:r>
            <w:r w:rsidR="008E2424">
              <w:rPr>
                <w:rFonts w:ascii="Calibri Light" w:hAnsi="Calibri Light" w:cs="Calibri Light"/>
              </w:rPr>
              <w:t>(nakon uspje</w:t>
            </w:r>
            <w:r w:rsidR="00EE7C9E">
              <w:rPr>
                <w:rFonts w:ascii="Calibri Light" w:hAnsi="Calibri Light" w:cs="Calibri Light"/>
              </w:rPr>
              <w:t>šne instalacije opreme).</w:t>
            </w:r>
          </w:p>
        </w:tc>
        <w:tc>
          <w:tcPr>
            <w:tcW w:w="1559" w:type="dxa"/>
            <w:vAlign w:val="center"/>
          </w:tcPr>
          <w:p w14:paraId="48131F21" w14:textId="4F47FB7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38" w:type="dxa"/>
          </w:tcPr>
          <w:p w14:paraId="7CBCA0EE" w14:textId="675E64D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9CD08" w14:textId="77777777" w:rsidR="00B61C42" w:rsidRDefault="00B61C42" w:rsidP="008865E1">
      <w:r>
        <w:separator/>
      </w:r>
    </w:p>
  </w:endnote>
  <w:endnote w:type="continuationSeparator" w:id="0">
    <w:p w14:paraId="29FEEFC5" w14:textId="77777777" w:rsidR="00B61C42" w:rsidRDefault="00B61C42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A2FF7" w14:textId="77777777" w:rsidR="00B61C42" w:rsidRDefault="00B61C42" w:rsidP="008865E1">
      <w:r>
        <w:separator/>
      </w:r>
    </w:p>
  </w:footnote>
  <w:footnote w:type="continuationSeparator" w:id="0">
    <w:p w14:paraId="64CBC39D" w14:textId="77777777" w:rsidR="00B61C42" w:rsidRDefault="00B61C42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49B9"/>
    <w:rsid w:val="000253B8"/>
    <w:rsid w:val="00032C32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3E75"/>
    <w:rsid w:val="0006417B"/>
    <w:rsid w:val="0007235F"/>
    <w:rsid w:val="00080FB2"/>
    <w:rsid w:val="00087320"/>
    <w:rsid w:val="00091293"/>
    <w:rsid w:val="000915DA"/>
    <w:rsid w:val="00092CCC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139CC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835D5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07496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B13AA"/>
    <w:rsid w:val="002B5264"/>
    <w:rsid w:val="002C0E44"/>
    <w:rsid w:val="002C11A2"/>
    <w:rsid w:val="002C5646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5876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C69BD"/>
    <w:rsid w:val="004D33D5"/>
    <w:rsid w:val="004D4971"/>
    <w:rsid w:val="004D592E"/>
    <w:rsid w:val="004D6237"/>
    <w:rsid w:val="004E0813"/>
    <w:rsid w:val="004E1C3A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1697D"/>
    <w:rsid w:val="00520236"/>
    <w:rsid w:val="005431E7"/>
    <w:rsid w:val="0054628F"/>
    <w:rsid w:val="005516B6"/>
    <w:rsid w:val="00553296"/>
    <w:rsid w:val="00566A71"/>
    <w:rsid w:val="005718AC"/>
    <w:rsid w:val="00571A3E"/>
    <w:rsid w:val="00572C05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4695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E52DA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14E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1D48"/>
    <w:rsid w:val="008E2424"/>
    <w:rsid w:val="008E264A"/>
    <w:rsid w:val="008E4650"/>
    <w:rsid w:val="008F047D"/>
    <w:rsid w:val="008F0FB4"/>
    <w:rsid w:val="008F3A6B"/>
    <w:rsid w:val="008F461D"/>
    <w:rsid w:val="008F6E8B"/>
    <w:rsid w:val="00906405"/>
    <w:rsid w:val="00912161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01B1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B7D3E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609B5"/>
    <w:rsid w:val="00B61C4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D73D0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750E0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8E8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077CB"/>
    <w:rsid w:val="00D14AF6"/>
    <w:rsid w:val="00D20E21"/>
    <w:rsid w:val="00D23575"/>
    <w:rsid w:val="00D24D6C"/>
    <w:rsid w:val="00D2641F"/>
    <w:rsid w:val="00D26815"/>
    <w:rsid w:val="00D27936"/>
    <w:rsid w:val="00D35F34"/>
    <w:rsid w:val="00D421E4"/>
    <w:rsid w:val="00D43D2E"/>
    <w:rsid w:val="00D537DE"/>
    <w:rsid w:val="00D56289"/>
    <w:rsid w:val="00D56E52"/>
    <w:rsid w:val="00D57885"/>
    <w:rsid w:val="00D661D1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4F8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577D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94CF4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0BD0"/>
    <w:rsid w:val="00EE4168"/>
    <w:rsid w:val="00EE4F18"/>
    <w:rsid w:val="00EE666B"/>
    <w:rsid w:val="00EE7C9E"/>
    <w:rsid w:val="00EF0FED"/>
    <w:rsid w:val="00EF2CA6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2E3C"/>
    <w:rsid w:val="00F8571C"/>
    <w:rsid w:val="00F86147"/>
    <w:rsid w:val="00F878CE"/>
    <w:rsid w:val="00F96FF0"/>
    <w:rsid w:val="00FA6319"/>
    <w:rsid w:val="00FB27CA"/>
    <w:rsid w:val="00FB2BCE"/>
    <w:rsid w:val="00FB2D9A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0FF7342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2021-01-11T09:35:00Z</dcterms:created>
  <dcterms:modified xsi:type="dcterms:W3CDTF">2021-02-03T13:46:00Z</dcterms:modified>
</cp:coreProperties>
</file>