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584A7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907495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907495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907495" w:rsidRDefault="0012589C" w:rsidP="0012589C">
      <w:pPr>
        <w:spacing w:before="240" w:after="240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C10E40" w:rsidRPr="00907495" w14:paraId="03A57DE0" w14:textId="77777777" w:rsidTr="67D35F0E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0D9BC6A8" w:rsidR="005E6388" w:rsidRPr="00907495" w:rsidRDefault="00CD4D28" w:rsidP="0088334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2.15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5B54B6B0" w:rsidR="005E6388" w:rsidRPr="00907495" w:rsidRDefault="00CD4D2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</w:rPr>
              <w:t>Q-TOF LCMS (Quadrupole Time-of-Flight Liquid Chromatography Mass Spectrometer)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907495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907495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C10E40" w:rsidRPr="00907495" w14:paraId="0666F785" w14:textId="77777777" w:rsidTr="67D35F0E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907495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907495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907495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C10E40" w:rsidRPr="00907495" w14:paraId="0F47E553" w14:textId="77777777" w:rsidTr="67D35F0E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907495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2E3D79" w:rsidR="00EE4F18" w:rsidRPr="00907495" w:rsidDel="004944ED" w:rsidRDefault="5CFBFC42" w:rsidP="67D35F0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907495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713BED6B" w:rsidR="00EE4F18" w:rsidRPr="00907495" w:rsidRDefault="00EE4F18" w:rsidP="67D35F0E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44924375" w:rsidR="00EE4F18" w:rsidRPr="00907495" w:rsidRDefault="2F4918B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584A7E" w:rsidRPr="00907495" w14:paraId="1E9217AC" w14:textId="77777777" w:rsidTr="67D35F0E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907495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16214BB4" w:rsidR="0062775E" w:rsidRPr="00907495" w:rsidRDefault="00DB2CB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F01064" w:rsidRPr="00907495" w14:paraId="2C48DB91" w14:textId="77777777" w:rsidTr="67D35F0E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F01064" w:rsidRPr="00907495" w:rsidRDefault="00F01064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F01064" w:rsidRPr="00907495" w:rsidRDefault="00F01064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2CB7D948" w:rsidR="00F01064" w:rsidRPr="00907495" w:rsidRDefault="00F01064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 – 5 mL/min</w:t>
            </w:r>
          </w:p>
        </w:tc>
        <w:tc>
          <w:tcPr>
            <w:tcW w:w="1667" w:type="dxa"/>
            <w:vAlign w:val="center"/>
          </w:tcPr>
          <w:p w14:paraId="0B8CC36A" w14:textId="2A35AF59" w:rsidR="00F01064" w:rsidRPr="00907495" w:rsidRDefault="00F01064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F01064" w:rsidRPr="00907495" w:rsidRDefault="00F01064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01064" w:rsidRPr="00907495" w14:paraId="4E626369" w14:textId="77777777" w:rsidTr="67D35F0E">
        <w:trPr>
          <w:trHeight w:val="397"/>
        </w:trPr>
        <w:tc>
          <w:tcPr>
            <w:tcW w:w="690" w:type="dxa"/>
            <w:vMerge/>
          </w:tcPr>
          <w:p w14:paraId="021C137C" w14:textId="77777777" w:rsidR="00F01064" w:rsidRPr="00907495" w:rsidRDefault="00F01064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F01064" w:rsidRPr="00907495" w:rsidRDefault="00F01064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F01064" w:rsidRPr="00907495" w:rsidRDefault="00F01064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21841876" w:rsidR="00F01064" w:rsidRPr="00907495" w:rsidRDefault="00F01064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F01064" w:rsidRPr="00907495" w:rsidRDefault="00F01064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01064" w:rsidRPr="00907495" w14:paraId="48BE1897" w14:textId="77777777" w:rsidTr="67D35F0E">
        <w:trPr>
          <w:trHeight w:val="397"/>
        </w:trPr>
        <w:tc>
          <w:tcPr>
            <w:tcW w:w="690" w:type="dxa"/>
            <w:vMerge/>
          </w:tcPr>
          <w:p w14:paraId="2AD4D431" w14:textId="77777777" w:rsidR="00F01064" w:rsidRPr="00907495" w:rsidRDefault="00F01064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1DD2156" w14:textId="1960DC9C" w:rsidR="00F01064" w:rsidRPr="00907495" w:rsidRDefault="00F01064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tlaka:</w:t>
            </w:r>
          </w:p>
        </w:tc>
        <w:tc>
          <w:tcPr>
            <w:tcW w:w="3086" w:type="dxa"/>
            <w:vAlign w:val="center"/>
          </w:tcPr>
          <w:p w14:paraId="5B54A94C" w14:textId="329E1253" w:rsidR="00F01064" w:rsidRPr="00907495" w:rsidRDefault="00F01064" w:rsidP="00700553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do </w:t>
            </w:r>
            <w:r w:rsidR="0070055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1000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bar (0,001 – 2 mL/min)</w:t>
            </w:r>
          </w:p>
        </w:tc>
        <w:tc>
          <w:tcPr>
            <w:tcW w:w="1667" w:type="dxa"/>
            <w:vAlign w:val="center"/>
          </w:tcPr>
          <w:p w14:paraId="59EFA645" w14:textId="6AC24422" w:rsidR="00F01064" w:rsidRPr="00907495" w:rsidRDefault="00F01064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F01064" w:rsidRPr="00907495" w:rsidRDefault="00F01064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01064" w:rsidRPr="00907495" w14:paraId="704DBE6F" w14:textId="77777777" w:rsidTr="67D35F0E">
        <w:trPr>
          <w:trHeight w:val="397"/>
        </w:trPr>
        <w:tc>
          <w:tcPr>
            <w:tcW w:w="690" w:type="dxa"/>
            <w:vMerge/>
          </w:tcPr>
          <w:p w14:paraId="3FC23A30" w14:textId="77777777" w:rsidR="00F01064" w:rsidRPr="00907495" w:rsidRDefault="00F01064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93F1B68" w14:textId="61D9C205" w:rsidR="00F01064" w:rsidRPr="00907495" w:rsidRDefault="00F01064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Točnost kompozicije</w:t>
            </w:r>
          </w:p>
        </w:tc>
        <w:tc>
          <w:tcPr>
            <w:tcW w:w="3086" w:type="dxa"/>
            <w:vAlign w:val="center"/>
          </w:tcPr>
          <w:p w14:paraId="250B21B3" w14:textId="466E5A94" w:rsidR="00F01064" w:rsidRPr="00907495" w:rsidRDefault="00B76ADD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76A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±0,5%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apsolutno</w:t>
            </w:r>
            <w:r w:rsidRPr="00B76A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ili niže</w:t>
            </w:r>
          </w:p>
        </w:tc>
        <w:tc>
          <w:tcPr>
            <w:tcW w:w="1667" w:type="dxa"/>
            <w:vAlign w:val="center"/>
          </w:tcPr>
          <w:p w14:paraId="37189D5B" w14:textId="156E7134" w:rsidR="00F01064" w:rsidRPr="00907495" w:rsidRDefault="00F01064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F01064" w:rsidRPr="00907495" w:rsidRDefault="00F01064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01064" w:rsidRPr="00907495" w14:paraId="47FF9350" w14:textId="77777777" w:rsidTr="67D35F0E">
        <w:trPr>
          <w:trHeight w:val="397"/>
        </w:trPr>
        <w:tc>
          <w:tcPr>
            <w:tcW w:w="690" w:type="dxa"/>
            <w:vMerge/>
          </w:tcPr>
          <w:p w14:paraId="45B3CD1B" w14:textId="77777777" w:rsidR="00F01064" w:rsidRPr="00907495" w:rsidRDefault="00F01064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DD063BF" w14:textId="660BAE32" w:rsidR="00F01064" w:rsidRPr="00907495" w:rsidRDefault="00F01064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Kvarterna pumpa </w:t>
            </w:r>
          </w:p>
        </w:tc>
        <w:tc>
          <w:tcPr>
            <w:tcW w:w="3086" w:type="dxa"/>
            <w:vAlign w:val="center"/>
          </w:tcPr>
          <w:p w14:paraId="5E8F4F2E" w14:textId="14794700" w:rsidR="00F01064" w:rsidRPr="00907495" w:rsidRDefault="00F01064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Pumpa bez ili sa ugrađenom tehnologijom za emulaciju sustava</w:t>
            </w:r>
          </w:p>
        </w:tc>
        <w:tc>
          <w:tcPr>
            <w:tcW w:w="1667" w:type="dxa"/>
            <w:vAlign w:val="center"/>
          </w:tcPr>
          <w:p w14:paraId="3ADD8BC7" w14:textId="7E79E932" w:rsidR="00F01064" w:rsidRPr="00907495" w:rsidRDefault="00F01064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F01064" w:rsidRPr="00907495" w:rsidRDefault="00F01064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01064" w:rsidRPr="00907495" w14:paraId="2728334A" w14:textId="77777777" w:rsidTr="67D35F0E">
        <w:trPr>
          <w:trHeight w:val="397"/>
        </w:trPr>
        <w:tc>
          <w:tcPr>
            <w:tcW w:w="690" w:type="dxa"/>
            <w:vMerge/>
          </w:tcPr>
          <w:p w14:paraId="32C34253" w14:textId="77777777" w:rsidR="00F01064" w:rsidRPr="00907495" w:rsidRDefault="00F01064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D430F7" w14:textId="7EBE8521" w:rsidR="00F01064" w:rsidRPr="00907495" w:rsidRDefault="00F01064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Sigurnost</w:t>
            </w:r>
          </w:p>
        </w:tc>
        <w:tc>
          <w:tcPr>
            <w:tcW w:w="3086" w:type="dxa"/>
            <w:vAlign w:val="center"/>
          </w:tcPr>
          <w:p w14:paraId="726719CB" w14:textId="77777777" w:rsidR="00F01064" w:rsidRPr="00907495" w:rsidRDefault="00F01064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62228535" w:rsidR="00F01064" w:rsidRPr="00907495" w:rsidRDefault="00F01064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F01064" w:rsidRPr="00907495" w:rsidRDefault="00F01064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F01064" w:rsidRPr="00907495" w14:paraId="42F46E4A" w14:textId="77777777" w:rsidTr="67D35F0E">
        <w:trPr>
          <w:trHeight w:val="397"/>
        </w:trPr>
        <w:tc>
          <w:tcPr>
            <w:tcW w:w="690" w:type="dxa"/>
            <w:vMerge/>
          </w:tcPr>
          <w:p w14:paraId="5688158D" w14:textId="77777777" w:rsidR="00F01064" w:rsidRPr="00907495" w:rsidRDefault="00F01064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DAFB7C9" w14:textId="0E6A1E9F" w:rsidR="00F01064" w:rsidRPr="00907495" w:rsidRDefault="00F01064" w:rsidP="00145F51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Integrirani </w:t>
            </w:r>
            <w:r w:rsidRPr="00F01064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ili eksterni otplinjač</w:t>
            </w:r>
          </w:p>
        </w:tc>
        <w:tc>
          <w:tcPr>
            <w:tcW w:w="3086" w:type="dxa"/>
            <w:vAlign w:val="center"/>
          </w:tcPr>
          <w:p w14:paraId="192A73A3" w14:textId="350A55CC" w:rsidR="00F01064" w:rsidRPr="00907495" w:rsidRDefault="00F01064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667" w:type="dxa"/>
            <w:vAlign w:val="center"/>
          </w:tcPr>
          <w:p w14:paraId="0CA2F0FC" w14:textId="25BE922C" w:rsidR="00F01064" w:rsidRPr="00907495" w:rsidRDefault="00F01064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F01064" w:rsidRPr="00907495" w:rsidRDefault="00F01064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2188319A" w14:textId="77777777" w:rsidTr="67D35F0E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907495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77777777" w:rsidR="00C45F49" w:rsidRPr="00907495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584A7E" w:rsidRPr="00907495" w14:paraId="22FB7331" w14:textId="77777777" w:rsidTr="67D35F0E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907495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590E71B" w14:textId="157A874C" w:rsidR="006C6A7F" w:rsidRPr="00907495" w:rsidRDefault="006C6A7F" w:rsidP="007628D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086" w:type="dxa"/>
            <w:vAlign w:val="center"/>
          </w:tcPr>
          <w:p w14:paraId="12FEC989" w14:textId="3D6F1A92" w:rsidR="006C6A7F" w:rsidRPr="00907495" w:rsidRDefault="00721005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</w:t>
            </w:r>
            <w:r w:rsidR="009F3592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1,5mL ili </w:t>
            </w:r>
            <w:r w:rsidR="006C6A7F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mL viale</w:t>
            </w:r>
          </w:p>
        </w:tc>
        <w:tc>
          <w:tcPr>
            <w:tcW w:w="1667" w:type="dxa"/>
            <w:vAlign w:val="center"/>
          </w:tcPr>
          <w:p w14:paraId="5F616DCF" w14:textId="6A7F24C2" w:rsidR="006C6A7F" w:rsidRPr="00907495" w:rsidRDefault="006C6A7F" w:rsidP="67D35F0E">
            <w:pPr>
              <w:spacing w:after="240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7BE84DA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76139E13" w14:textId="77777777" w:rsidTr="67D35F0E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907495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C70C06F" w:rsidR="006C6A7F" w:rsidRPr="00907495" w:rsidRDefault="00776CED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&lt;0,25 % RSD površine pika od 5 μL do 100 μL</w:t>
            </w:r>
          </w:p>
        </w:tc>
        <w:tc>
          <w:tcPr>
            <w:tcW w:w="1667" w:type="dxa"/>
            <w:vAlign w:val="center"/>
          </w:tcPr>
          <w:p w14:paraId="55F31F43" w14:textId="0CE1948D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6A081876" w14:textId="77777777" w:rsidTr="67D35F0E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907495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4B76EA86" w:rsidR="006C6A7F" w:rsidRPr="00907495" w:rsidRDefault="0077170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0.1 – 20 μL s 0,1 µL pomacima</w:t>
            </w:r>
          </w:p>
        </w:tc>
        <w:tc>
          <w:tcPr>
            <w:tcW w:w="1667" w:type="dxa"/>
            <w:vAlign w:val="center"/>
          </w:tcPr>
          <w:p w14:paraId="35F11625" w14:textId="25C20334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1F5C7DB2" w14:textId="77777777" w:rsidTr="67D35F0E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907495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907495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516C6E36" w:rsidR="0077170F" w:rsidRPr="00907495" w:rsidRDefault="00790158" w:rsidP="0077170F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&lt;0,</w:t>
            </w:r>
            <w:r w:rsidR="005032DA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004</w:t>
            </w:r>
            <w:r w:rsidR="003A6156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</w:t>
            </w:r>
            <w:r w:rsidR="005032DA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(40 ppm)</w:t>
            </w:r>
            <w:r w:rsidR="003A6156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s ispiranjem igle</w:t>
            </w:r>
          </w:p>
          <w:p w14:paraId="5A2E0117" w14:textId="43B0FD43" w:rsidR="006C6A7F" w:rsidRPr="00907495" w:rsidRDefault="006C6A7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67" w:type="dxa"/>
            <w:vAlign w:val="center"/>
          </w:tcPr>
          <w:p w14:paraId="31ECA4B3" w14:textId="79FD261D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09CC54C9" w14:textId="77777777" w:rsidTr="67D35F0E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7C2B1460" w14:textId="06A5979A" w:rsidR="006C6A7F" w:rsidRPr="00907495" w:rsidRDefault="006C6A7F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A3082D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Sigurnost: </w:t>
            </w:r>
          </w:p>
        </w:tc>
        <w:tc>
          <w:tcPr>
            <w:tcW w:w="3086" w:type="dxa"/>
            <w:vAlign w:val="center"/>
          </w:tcPr>
          <w:p w14:paraId="1BB9A1E9" w14:textId="67C8DF0B" w:rsidR="006C6A7F" w:rsidRPr="00907495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3B852503" w14:textId="6309792B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3082D" w:rsidRPr="00907495" w14:paraId="297ADEA3" w14:textId="77777777" w:rsidTr="67D35F0E">
        <w:trPr>
          <w:trHeight w:val="397"/>
        </w:trPr>
        <w:tc>
          <w:tcPr>
            <w:tcW w:w="690" w:type="dxa"/>
            <w:vMerge/>
          </w:tcPr>
          <w:p w14:paraId="23004231" w14:textId="77777777" w:rsidR="00A3082D" w:rsidRPr="00907495" w:rsidRDefault="00A3082D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BF81D07" w14:textId="701D10E7" w:rsidR="00A3082D" w:rsidRPr="00907495" w:rsidRDefault="00A3082D" w:rsidP="00A3082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Raspon tlaka</w:t>
            </w:r>
          </w:p>
        </w:tc>
        <w:tc>
          <w:tcPr>
            <w:tcW w:w="3086" w:type="dxa"/>
            <w:vAlign w:val="center"/>
          </w:tcPr>
          <w:p w14:paraId="587E7D78" w14:textId="25004ACC" w:rsidR="00A3082D" w:rsidRPr="00907495" w:rsidRDefault="00A3082D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1300 bar</w:t>
            </w:r>
          </w:p>
        </w:tc>
        <w:tc>
          <w:tcPr>
            <w:tcW w:w="1667" w:type="dxa"/>
            <w:vAlign w:val="center"/>
          </w:tcPr>
          <w:p w14:paraId="07A03BF7" w14:textId="4A77BB02" w:rsidR="00A3082D" w:rsidRPr="00907495" w:rsidRDefault="00A3082D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9291E44" w14:textId="77777777" w:rsidR="00A3082D" w:rsidRPr="00907495" w:rsidRDefault="00A3082D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32B6BB24" w14:textId="77777777" w:rsidTr="67D35F0E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907495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3AD897" w14:textId="3EDB12E7" w:rsidR="006C6A7F" w:rsidRPr="00907495" w:rsidRDefault="00F6435A" w:rsidP="004620E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6C6A7F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</w:t>
            </w:r>
            <w:r w:rsidR="004620EC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Termostat za</w:t>
            </w:r>
            <w:r w:rsidR="006C6A7F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4620EC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907495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127DC9F6" w:rsidR="006C6A7F" w:rsidRPr="00907495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907495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653F8868" w14:textId="77777777" w:rsidTr="67D35F0E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907495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907495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584A7E" w:rsidRPr="00907495" w14:paraId="4A663329" w14:textId="77777777" w:rsidTr="67D35F0E">
        <w:trPr>
          <w:trHeight w:val="575"/>
        </w:trPr>
        <w:tc>
          <w:tcPr>
            <w:tcW w:w="690" w:type="dxa"/>
            <w:vMerge w:val="restart"/>
          </w:tcPr>
          <w:p w14:paraId="5160F7B0" w14:textId="77777777" w:rsidR="00553296" w:rsidRPr="00907495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00B0916" w14:textId="77777777" w:rsidR="00553296" w:rsidRPr="00907495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14575AA3" w:rsidR="00553296" w:rsidRPr="00570548" w:rsidRDefault="00816F52" w:rsidP="00972D1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816F5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5˘C (minimalno 18°C ispod ambijentalne temperature) do 110 °C</w:t>
            </w:r>
          </w:p>
        </w:tc>
        <w:tc>
          <w:tcPr>
            <w:tcW w:w="1667" w:type="dxa"/>
            <w:vAlign w:val="center"/>
          </w:tcPr>
          <w:p w14:paraId="4528C07D" w14:textId="11AFD3D7" w:rsidR="00553296" w:rsidRPr="00907495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53296" w:rsidRPr="00907495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6DFDCE1F" w14:textId="77777777" w:rsidTr="67D35F0E">
        <w:trPr>
          <w:trHeight w:val="530"/>
        </w:trPr>
        <w:tc>
          <w:tcPr>
            <w:tcW w:w="690" w:type="dxa"/>
            <w:vMerge/>
          </w:tcPr>
          <w:p w14:paraId="4DC588E1" w14:textId="77777777" w:rsidR="00553296" w:rsidRPr="00907495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E21098A" w14:textId="1D798455" w:rsidR="00553296" w:rsidRPr="00907495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</w:t>
            </w:r>
            <w:r w:rsidR="00B76ADD" w:rsidRPr="00B76ADD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Temperaturna stabilnost ili preciznost</w:t>
            </w:r>
          </w:p>
        </w:tc>
        <w:tc>
          <w:tcPr>
            <w:tcW w:w="3086" w:type="dxa"/>
            <w:vAlign w:val="center"/>
          </w:tcPr>
          <w:p w14:paraId="4477B8E4" w14:textId="5891C95D" w:rsidR="00553296" w:rsidRPr="00907495" w:rsidRDefault="002D4284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±0,05 °C</w:t>
            </w:r>
          </w:p>
        </w:tc>
        <w:tc>
          <w:tcPr>
            <w:tcW w:w="1667" w:type="dxa"/>
            <w:vAlign w:val="center"/>
          </w:tcPr>
          <w:p w14:paraId="3FFCE0CA" w14:textId="67DB17F4" w:rsidR="00553296" w:rsidRPr="00907495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53296" w:rsidRPr="00907495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11D7DE00" w14:textId="77777777" w:rsidTr="67D35F0E">
        <w:trPr>
          <w:trHeight w:val="620"/>
        </w:trPr>
        <w:tc>
          <w:tcPr>
            <w:tcW w:w="690" w:type="dxa"/>
            <w:vMerge/>
          </w:tcPr>
          <w:p w14:paraId="3CD95E18" w14:textId="77777777" w:rsidR="00553296" w:rsidRPr="00907495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907495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0F560D39" w:rsidR="00553296" w:rsidRPr="00907495" w:rsidRDefault="00553296" w:rsidP="00841A5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841A59">
              <w:rPr>
                <w:rFonts w:ascii="Calibri Light" w:hAnsi="Calibri Light" w:cs="Calibri Light"/>
                <w:sz w:val="22"/>
                <w:szCs w:val="22"/>
              </w:rPr>
              <w:t xml:space="preserve">min </w:t>
            </w:r>
            <w:r w:rsidR="00841A59" w:rsidRPr="00841A59">
              <w:rPr>
                <w:rFonts w:ascii="Calibri Light" w:hAnsi="Calibri Light" w:cs="Calibri Light"/>
                <w:sz w:val="22"/>
                <w:szCs w:val="22"/>
              </w:rPr>
              <w:t>2</w:t>
            </w:r>
            <w:r w:rsidR="41FF8895" w:rsidRPr="00841A59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841A59">
              <w:rPr>
                <w:rFonts w:ascii="Calibri Light" w:hAnsi="Calibri Light" w:cs="Calibri Light"/>
                <w:sz w:val="22"/>
                <w:szCs w:val="22"/>
              </w:rPr>
              <w:t>kolone 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7345F05D" w:rsidR="00553296" w:rsidRPr="00907495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907495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40E285E2" w14:textId="77777777" w:rsidTr="67D35F0E">
        <w:trPr>
          <w:trHeight w:val="620"/>
        </w:trPr>
        <w:tc>
          <w:tcPr>
            <w:tcW w:w="690" w:type="dxa"/>
            <w:vMerge/>
          </w:tcPr>
          <w:p w14:paraId="5EA07667" w14:textId="77777777" w:rsidR="00553296" w:rsidRPr="00907495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CEB442E" w14:textId="7A0F11D6" w:rsidR="00553296" w:rsidRPr="00907495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907495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3C16997C" w:rsidR="00553296" w:rsidRPr="00907495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907495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043F8E25" w14:textId="77777777" w:rsidTr="67D35F0E">
        <w:trPr>
          <w:trHeight w:val="368"/>
        </w:trPr>
        <w:tc>
          <w:tcPr>
            <w:tcW w:w="690" w:type="dxa"/>
            <w:vAlign w:val="center"/>
          </w:tcPr>
          <w:p w14:paraId="216C6DB5" w14:textId="77777777" w:rsidR="00C45F49" w:rsidRPr="00907495" w:rsidRDefault="00C45F49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26D1EEFB" w:rsidR="00C45F49" w:rsidRPr="00907495" w:rsidRDefault="00EF3EB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</w:rPr>
              <w:t>Q-TOF LCMS</w:t>
            </w:r>
          </w:p>
        </w:tc>
      </w:tr>
      <w:tr w:rsidR="00A7534E" w:rsidRPr="00907495" w14:paraId="44BBDD6C" w14:textId="77777777" w:rsidTr="67D35F0E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  <w:p w14:paraId="5BAC96ED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26F3B1" w14:textId="38E53B90" w:rsidR="00A7534E" w:rsidRPr="00907495" w:rsidRDefault="00A7534E" w:rsidP="00AA3B7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Osjetljivost, MS način, elektrosprej na kolonu: 1 pg rezerpina(ili drugog standarda)  </w:t>
            </w:r>
          </w:p>
        </w:tc>
        <w:tc>
          <w:tcPr>
            <w:tcW w:w="3086" w:type="dxa"/>
            <w:vAlign w:val="center"/>
          </w:tcPr>
          <w:p w14:paraId="7C5F8EDC" w14:textId="7E7629BA" w:rsidR="00A7534E" w:rsidRPr="0048645F" w:rsidRDefault="00A7534E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4864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S/N: 1000:1, RMS</w:t>
            </w:r>
          </w:p>
        </w:tc>
        <w:tc>
          <w:tcPr>
            <w:tcW w:w="1667" w:type="dxa"/>
            <w:vAlign w:val="center"/>
          </w:tcPr>
          <w:p w14:paraId="78F88BA6" w14:textId="06985069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3FA08489" w14:textId="77777777" w:rsidTr="67D35F0E">
        <w:trPr>
          <w:trHeight w:val="440"/>
        </w:trPr>
        <w:tc>
          <w:tcPr>
            <w:tcW w:w="690" w:type="dxa"/>
            <w:vMerge/>
          </w:tcPr>
          <w:p w14:paraId="762A5F42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2955DD0" w14:textId="00FE10D4" w:rsidR="00A7534E" w:rsidRPr="00907495" w:rsidRDefault="00A7534E" w:rsidP="006F5E0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Osjetljivost, MS/MS način, elektrosprej na kolonu: 1 pg rezerpina(ili drugog standarda)  </w:t>
            </w:r>
          </w:p>
        </w:tc>
        <w:tc>
          <w:tcPr>
            <w:tcW w:w="3086" w:type="dxa"/>
            <w:vAlign w:val="center"/>
          </w:tcPr>
          <w:p w14:paraId="473CD1B3" w14:textId="5C3CA8A3" w:rsidR="00A7534E" w:rsidRPr="0048645F" w:rsidRDefault="00A7534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4864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S/N za najintenzivniji produkt ion: 3000:1, RMS</w:t>
            </w:r>
          </w:p>
        </w:tc>
        <w:tc>
          <w:tcPr>
            <w:tcW w:w="1667" w:type="dxa"/>
            <w:vAlign w:val="center"/>
          </w:tcPr>
          <w:p w14:paraId="03459167" w14:textId="036908A6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51421" w:rsidRPr="00907495" w14:paraId="2872A62B" w14:textId="77777777" w:rsidTr="007E0A43">
        <w:trPr>
          <w:trHeight w:val="667"/>
        </w:trPr>
        <w:tc>
          <w:tcPr>
            <w:tcW w:w="690" w:type="dxa"/>
            <w:vMerge/>
          </w:tcPr>
          <w:p w14:paraId="0C095D08" w14:textId="77777777" w:rsidR="00851421" w:rsidRPr="00907495" w:rsidRDefault="00851421" w:rsidP="0085142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E42A68A" w14:textId="70BDAEE2" w:rsidR="00851421" w:rsidRPr="00907495" w:rsidRDefault="00851421" w:rsidP="0085142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Rezolucija ("Mass resolving power"):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</w:tcPr>
          <w:p w14:paraId="3DFBE389" w14:textId="101704A1" w:rsidR="00851421" w:rsidRPr="0048645F" w:rsidRDefault="00AB5872" w:rsidP="004E6355">
            <w:pPr>
              <w:rPr>
                <w:rFonts w:ascii="Calibri Light" w:hAnsi="Calibri Light" w:cs="Calibri Light"/>
                <w:color w:val="000000" w:themeColor="text1"/>
                <w:lang w:val="en-GB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40</w:t>
            </w:r>
            <w:r w:rsidR="00851421" w:rsidRPr="004864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000 (FWHM) ili bolja ; mjerena na jednoj od m/z vrijednosti</w:t>
            </w:r>
          </w:p>
        </w:tc>
        <w:tc>
          <w:tcPr>
            <w:tcW w:w="1667" w:type="dxa"/>
            <w:vAlign w:val="center"/>
          </w:tcPr>
          <w:p w14:paraId="0354CBBA" w14:textId="138619C2" w:rsidR="00851421" w:rsidRPr="00907495" w:rsidRDefault="00851421" w:rsidP="0085142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851421" w:rsidRPr="00907495" w:rsidRDefault="00851421" w:rsidP="0085142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439E7596" w14:textId="77777777" w:rsidTr="67D35F0E">
        <w:trPr>
          <w:trHeight w:val="667"/>
        </w:trPr>
        <w:tc>
          <w:tcPr>
            <w:tcW w:w="690" w:type="dxa"/>
            <w:vMerge/>
          </w:tcPr>
          <w:p w14:paraId="515D8AC6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A1AEE4" w14:textId="73D0F203" w:rsidR="00A7534E" w:rsidRPr="00907495" w:rsidRDefault="00A7534E" w:rsidP="002B267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Točnost masa MS način, elektrosprej na kolonu: </w:t>
            </w:r>
          </w:p>
        </w:tc>
        <w:tc>
          <w:tcPr>
            <w:tcW w:w="3086" w:type="dxa"/>
            <w:vAlign w:val="center"/>
          </w:tcPr>
          <w:p w14:paraId="31BF15F4" w14:textId="297DA958" w:rsidR="00A7534E" w:rsidRPr="0048645F" w:rsidRDefault="00A7534E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4864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bolje od 1 ppm, RMS iz 10 ponovljenih injektiranja</w:t>
            </w:r>
          </w:p>
        </w:tc>
        <w:tc>
          <w:tcPr>
            <w:tcW w:w="1667" w:type="dxa"/>
            <w:vAlign w:val="center"/>
          </w:tcPr>
          <w:p w14:paraId="0ABA032B" w14:textId="699E7060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1DEF19FB" w14:textId="77777777" w:rsidTr="67D35F0E">
        <w:trPr>
          <w:trHeight w:val="512"/>
        </w:trPr>
        <w:tc>
          <w:tcPr>
            <w:tcW w:w="690" w:type="dxa"/>
            <w:vMerge/>
          </w:tcPr>
          <w:p w14:paraId="7BB612F5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302439B" w14:textId="2F6104DD" w:rsidR="00A7534E" w:rsidRPr="00907495" w:rsidRDefault="00E7585A" w:rsidP="006F10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A7534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Točnost masa MS/MS način, elektrosprej na kolonu: </w:t>
            </w:r>
          </w:p>
        </w:tc>
        <w:tc>
          <w:tcPr>
            <w:tcW w:w="3086" w:type="dxa"/>
            <w:vAlign w:val="center"/>
          </w:tcPr>
          <w:p w14:paraId="58E85BDC" w14:textId="0CE3B4F1" w:rsidR="00A7534E" w:rsidRPr="0048645F" w:rsidRDefault="00A7534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4864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bolje od 2 ppm, RMS iz 10 ponovljenih injektiranja</w:t>
            </w:r>
          </w:p>
        </w:tc>
        <w:tc>
          <w:tcPr>
            <w:tcW w:w="1667" w:type="dxa"/>
            <w:vAlign w:val="center"/>
          </w:tcPr>
          <w:p w14:paraId="6518FCDB" w14:textId="23E5BEE4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77CCE5A6" w14:textId="77777777" w:rsidTr="67D35F0E">
        <w:trPr>
          <w:trHeight w:val="548"/>
        </w:trPr>
        <w:tc>
          <w:tcPr>
            <w:tcW w:w="690" w:type="dxa"/>
            <w:vMerge/>
          </w:tcPr>
          <w:p w14:paraId="78C47371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38DBE46" w14:textId="476DB16C" w:rsidR="00A7534E" w:rsidRPr="00907495" w:rsidRDefault="00E7585A" w:rsidP="00B7696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A7534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Raspon masa za kvadrupol: </w:t>
            </w:r>
          </w:p>
        </w:tc>
        <w:tc>
          <w:tcPr>
            <w:tcW w:w="3086" w:type="dxa"/>
            <w:vAlign w:val="center"/>
          </w:tcPr>
          <w:p w14:paraId="0FC93F9A" w14:textId="6E8B415A" w:rsidR="00A7534E" w:rsidRPr="0048645F" w:rsidRDefault="00A7534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4864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4000 m/z</w:t>
            </w:r>
          </w:p>
        </w:tc>
        <w:tc>
          <w:tcPr>
            <w:tcW w:w="1667" w:type="dxa"/>
            <w:vAlign w:val="center"/>
          </w:tcPr>
          <w:p w14:paraId="3699A4F4" w14:textId="7673611B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52B39F9C" w14:textId="77777777" w:rsidTr="67D35F0E">
        <w:trPr>
          <w:trHeight w:val="667"/>
        </w:trPr>
        <w:tc>
          <w:tcPr>
            <w:tcW w:w="690" w:type="dxa"/>
            <w:vMerge/>
          </w:tcPr>
          <w:p w14:paraId="0A9310E9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6FC7B02" w14:textId="696A28D8" w:rsidR="00A7534E" w:rsidRPr="00907495" w:rsidRDefault="00E7585A" w:rsidP="00B8534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A7534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Dinamički raspon ("intra-scan" dynamic range): </w:t>
            </w:r>
          </w:p>
        </w:tc>
        <w:tc>
          <w:tcPr>
            <w:tcW w:w="3086" w:type="dxa"/>
            <w:vAlign w:val="center"/>
          </w:tcPr>
          <w:p w14:paraId="5F07D6B0" w14:textId="374F4BB9" w:rsidR="00A7534E" w:rsidRPr="0048645F" w:rsidRDefault="00A7534E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4864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5 dekada</w:t>
            </w:r>
          </w:p>
        </w:tc>
        <w:tc>
          <w:tcPr>
            <w:tcW w:w="1667" w:type="dxa"/>
            <w:vAlign w:val="center"/>
          </w:tcPr>
          <w:p w14:paraId="5DF67D14" w14:textId="05427A30" w:rsidR="00A7534E" w:rsidRPr="00907495" w:rsidRDefault="00A7534E" w:rsidP="67D35F0E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7534E" w:rsidRPr="00907495" w14:paraId="07B27D25" w14:textId="77777777" w:rsidTr="67D35F0E">
        <w:trPr>
          <w:trHeight w:val="647"/>
        </w:trPr>
        <w:tc>
          <w:tcPr>
            <w:tcW w:w="690" w:type="dxa"/>
            <w:vMerge/>
          </w:tcPr>
          <w:p w14:paraId="4FFF13D7" w14:textId="77777777" w:rsidR="00A7534E" w:rsidRPr="00907495" w:rsidRDefault="00A7534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6E39751C" w14:textId="1E76192E" w:rsidR="00A7534E" w:rsidRPr="00907495" w:rsidRDefault="00E7585A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A7534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 Ionski izvori: </w:t>
            </w:r>
          </w:p>
          <w:p w14:paraId="07A8F5BA" w14:textId="19858851" w:rsidR="00A7534E" w:rsidRPr="00907495" w:rsidRDefault="00A7534E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3086" w:type="dxa"/>
            <w:vAlign w:val="center"/>
          </w:tcPr>
          <w:p w14:paraId="16880682" w14:textId="376ABE3C" w:rsidR="00A7534E" w:rsidRPr="00907495" w:rsidRDefault="00A7534E" w:rsidP="67D35F0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a)</w:t>
            </w:r>
            <w:r w:rsidR="00F94046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Uključeni: Elektrosprej (ESI),</w:t>
            </w:r>
          </w:p>
          <w:p w14:paraId="3A419534" w14:textId="1A72F976" w:rsidR="00A7534E" w:rsidRPr="00907495" w:rsidRDefault="00A7534E" w:rsidP="00C4513C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</w:p>
          <w:p w14:paraId="77E79325" w14:textId="340F7E3A" w:rsidR="00A7534E" w:rsidRPr="00907495" w:rsidRDefault="00A7534E" w:rsidP="00C4513C">
            <w:pPr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b). Q-TOF LC/MS SUSTAV bez i sa mogućnošću nadogradnje s zasebnim </w:t>
            </w:r>
            <w:r w:rsidR="0029169E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APCI i zasebnim </w:t>
            </w: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APPI (zasebni APPI izvor mora biti proizvod proizvođača samog Q-TOF LC/MS sustava)</w:t>
            </w:r>
          </w:p>
        </w:tc>
        <w:tc>
          <w:tcPr>
            <w:tcW w:w="1667" w:type="dxa"/>
            <w:vAlign w:val="center"/>
          </w:tcPr>
          <w:p w14:paraId="0A04E396" w14:textId="10658BA8" w:rsidR="00A7534E" w:rsidRPr="00907495" w:rsidRDefault="00A7534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A7534E" w:rsidRPr="00907495" w:rsidRDefault="00A7534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13E75CE5" w14:textId="77777777" w:rsidTr="67D35F0E">
        <w:trPr>
          <w:trHeight w:val="377"/>
        </w:trPr>
        <w:tc>
          <w:tcPr>
            <w:tcW w:w="690" w:type="dxa"/>
            <w:vAlign w:val="center"/>
          </w:tcPr>
          <w:p w14:paraId="792BBBA8" w14:textId="7B48A7BE" w:rsidR="00C45F49" w:rsidRPr="00907495" w:rsidRDefault="7FBD562D" w:rsidP="67D35F0E">
            <w:pP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5730DD33" w:rsidR="00C45F49" w:rsidRPr="00907495" w:rsidRDefault="001B30CA" w:rsidP="0077024F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Q-TOF LC/MS SUSTAVOM</w:t>
            </w:r>
          </w:p>
        </w:tc>
      </w:tr>
      <w:tr w:rsidR="001347B3" w:rsidRPr="00907495" w14:paraId="3F16115E" w14:textId="77777777" w:rsidTr="67D35F0E">
        <w:trPr>
          <w:trHeight w:val="638"/>
        </w:trPr>
        <w:tc>
          <w:tcPr>
            <w:tcW w:w="690" w:type="dxa"/>
          </w:tcPr>
          <w:p w14:paraId="413E0386" w14:textId="77777777" w:rsidR="001347B3" w:rsidRPr="00907495" w:rsidRDefault="001347B3" w:rsidP="001347B3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1A5AD995" w14:textId="0747837B" w:rsidR="001347B3" w:rsidRPr="00907495" w:rsidRDefault="00411F30" w:rsidP="00411F30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</w:t>
            </w:r>
            <w:bookmarkStart w:id="0" w:name="_GoBack"/>
            <w:bookmarkEnd w:id="0"/>
            <w:r w:rsidR="50EFF881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dabrani ponuditelj </w:t>
            </w:r>
            <w:r w:rsidR="001347B3"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mora isporučiti program koji je moguće nadograditi bazama podatka za potvrdu identiteta analiziranih spojeva. Baze podataka moraju biti razvijene od strane proizvođača ponuđenog Q-TOF LC/MS sustava. </w:t>
            </w:r>
          </w:p>
        </w:tc>
        <w:tc>
          <w:tcPr>
            <w:tcW w:w="1667" w:type="dxa"/>
            <w:vAlign w:val="center"/>
          </w:tcPr>
          <w:p w14:paraId="2A59F183" w14:textId="79F97708" w:rsidR="001347B3" w:rsidRPr="00907495" w:rsidRDefault="001347B3" w:rsidP="001347B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7930AE6" w14:textId="77777777" w:rsidR="001347B3" w:rsidRPr="00907495" w:rsidRDefault="001347B3" w:rsidP="001347B3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5FC86086" w14:textId="77777777" w:rsidTr="67D35F0E">
        <w:trPr>
          <w:trHeight w:val="449"/>
        </w:trPr>
        <w:tc>
          <w:tcPr>
            <w:tcW w:w="690" w:type="dxa"/>
            <w:vAlign w:val="center"/>
          </w:tcPr>
          <w:p w14:paraId="137E0621" w14:textId="11F92250" w:rsidR="00C45F49" w:rsidRPr="00907495" w:rsidRDefault="303C56B7" w:rsidP="67D35F0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66A3E136" w:rsidR="00C45F49" w:rsidRPr="00907495" w:rsidRDefault="007B65AB" w:rsidP="007B65A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 I MONITOR</w:t>
            </w:r>
          </w:p>
        </w:tc>
      </w:tr>
      <w:tr w:rsidR="00584A7E" w:rsidRPr="00907495" w14:paraId="2CF6E761" w14:textId="77777777" w:rsidTr="67D35F0E">
        <w:trPr>
          <w:trHeight w:val="1151"/>
        </w:trPr>
        <w:tc>
          <w:tcPr>
            <w:tcW w:w="690" w:type="dxa"/>
          </w:tcPr>
          <w:p w14:paraId="252BE00E" w14:textId="77777777" w:rsidR="00315B18" w:rsidRPr="00907495" w:rsidRDefault="00315B18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1E94E2C9" w:rsidR="00315B18" w:rsidRPr="00907495" w:rsidRDefault="6F607822" w:rsidP="67D35F0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Odabrani ponuditelj</w:t>
            </w:r>
            <w:r w:rsidRPr="003D3F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894355" w:rsidRPr="003D3F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mora isporučiti i osobno računalo, monitor i uređaj za neprekidno napajanje (UPS) za ponuđeni instrument sa autonomijom od 60min.</w:t>
            </w:r>
          </w:p>
        </w:tc>
        <w:tc>
          <w:tcPr>
            <w:tcW w:w="1667" w:type="dxa"/>
            <w:vAlign w:val="center"/>
          </w:tcPr>
          <w:p w14:paraId="335448A0" w14:textId="304142B6" w:rsidR="00315B18" w:rsidRPr="00907495" w:rsidRDefault="00315B18" w:rsidP="005F27FD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315B18" w:rsidRPr="00907495" w:rsidRDefault="00315B18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84A7E" w:rsidRPr="00907495" w14:paraId="7BE89A65" w14:textId="77777777" w:rsidTr="67D35F0E">
        <w:trPr>
          <w:trHeight w:val="548"/>
        </w:trPr>
        <w:tc>
          <w:tcPr>
            <w:tcW w:w="690" w:type="dxa"/>
            <w:vAlign w:val="center"/>
          </w:tcPr>
          <w:p w14:paraId="2CB79E5D" w14:textId="21F69EDA" w:rsidR="00C45F49" w:rsidRPr="00907495" w:rsidRDefault="6B7238D5" w:rsidP="67D35F0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</w:pPr>
            <w:r w:rsidRPr="00907495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10128" w:type="dxa"/>
            <w:gridSpan w:val="4"/>
            <w:vAlign w:val="center"/>
          </w:tcPr>
          <w:p w14:paraId="1B43322D" w14:textId="652F51BC" w:rsidR="00C45F49" w:rsidRPr="00907495" w:rsidRDefault="00EF0FED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907495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DODATNI ZAHTJEVI</w:t>
            </w:r>
          </w:p>
        </w:tc>
      </w:tr>
      <w:tr w:rsidR="001D4650" w:rsidRPr="00907495" w14:paraId="06428454" w14:textId="77777777" w:rsidTr="67D35F0E">
        <w:trPr>
          <w:trHeight w:val="397"/>
        </w:trPr>
        <w:tc>
          <w:tcPr>
            <w:tcW w:w="690" w:type="dxa"/>
            <w:vMerge w:val="restart"/>
          </w:tcPr>
          <w:p w14:paraId="257821C9" w14:textId="77777777" w:rsidR="001D4650" w:rsidRPr="00907495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0CB4D0B3" w14:textId="39A46602" w:rsidR="001D4650" w:rsidRPr="00F60081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6008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Generator dušika odgovarajućeg kapaciteta i čistoće dušika za ponuđeni instrument</w:t>
            </w:r>
          </w:p>
        </w:tc>
        <w:tc>
          <w:tcPr>
            <w:tcW w:w="1667" w:type="dxa"/>
            <w:vAlign w:val="center"/>
          </w:tcPr>
          <w:p w14:paraId="0FB70ABE" w14:textId="4B48329B" w:rsidR="001D4650" w:rsidRPr="00907495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23D8D6" w14:textId="77777777" w:rsidR="001D4650" w:rsidRPr="00907495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D4650" w:rsidRPr="00584A7E" w14:paraId="0C8F79DE" w14:textId="77777777" w:rsidTr="67D35F0E">
        <w:trPr>
          <w:trHeight w:val="397"/>
        </w:trPr>
        <w:tc>
          <w:tcPr>
            <w:tcW w:w="690" w:type="dxa"/>
            <w:vMerge/>
          </w:tcPr>
          <w:p w14:paraId="6656602D" w14:textId="77777777" w:rsidR="001D4650" w:rsidRPr="00907495" w:rsidRDefault="001D4650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020676A6" w14:textId="3B6415CB" w:rsidR="001D4650" w:rsidRPr="00F60081" w:rsidRDefault="001D4650" w:rsidP="0090749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6008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</w:t>
            </w:r>
            <w:r w:rsidR="00F60081" w:rsidRPr="004E52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Dostava</w:t>
            </w:r>
            <w:r w:rsidR="00F6008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, </w:t>
            </w:r>
            <w:r w:rsidR="00F60081" w:rsidRPr="004E527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instalacija</w:t>
            </w:r>
            <w:r w:rsidR="00F6008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 kvalifikacija</w:t>
            </w:r>
            <w:r w:rsidRPr="00F6008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od strane ovlaštenog servisera</w:t>
            </w:r>
          </w:p>
          <w:p w14:paraId="1AB48BE5" w14:textId="7DA100A4" w:rsidR="00291E54" w:rsidRPr="00F60081" w:rsidRDefault="00291E54" w:rsidP="007C120A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F6008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Ponuditelj se obvezuje održati edukaciju za rad u trajanju 5 radnih dana (nak</w:t>
            </w:r>
            <w:r w:rsidR="00703B18" w:rsidRPr="00F6008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on uspješne instalacije opreme) te d</w:t>
            </w:r>
            <w:r w:rsidRPr="00F60081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odatno, napredna edukacija prema potrebama Naručitelja u trajanju od 3 dana.</w:t>
            </w:r>
          </w:p>
        </w:tc>
        <w:tc>
          <w:tcPr>
            <w:tcW w:w="1667" w:type="dxa"/>
            <w:vAlign w:val="center"/>
          </w:tcPr>
          <w:p w14:paraId="1B679919" w14:textId="4AB01521" w:rsidR="001D4650" w:rsidRPr="00FD0E1F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06923CE" w14:textId="77777777" w:rsidR="001D4650" w:rsidRPr="00FD0E1F" w:rsidRDefault="001D4650" w:rsidP="005F27FD">
            <w:pPr>
              <w:keepNext/>
              <w:tabs>
                <w:tab w:val="left" w:pos="176"/>
              </w:tabs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</w:tbl>
    <w:p w14:paraId="2F2155C8" w14:textId="77777777" w:rsidR="005C57DA" w:rsidRPr="00584A7E" w:rsidRDefault="005C57DA" w:rsidP="00D07753">
      <w:pPr>
        <w:rPr>
          <w:color w:val="FF0000"/>
        </w:rPr>
      </w:pPr>
    </w:p>
    <w:p w14:paraId="5EFB1066" w14:textId="47FDCB20" w:rsidR="005C57DA" w:rsidRPr="00D64EAF" w:rsidRDefault="005C57DA" w:rsidP="00D64EAF">
      <w:pPr>
        <w:spacing w:before="120"/>
        <w:rPr>
          <w:color w:val="FF0000"/>
        </w:rPr>
      </w:pPr>
      <w:r w:rsidRPr="00584A7E">
        <w:rPr>
          <w:color w:val="FF0000"/>
        </w:rPr>
        <w:tab/>
      </w:r>
    </w:p>
    <w:sectPr w:rsidR="005C57DA" w:rsidRPr="00D64EAF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1446FF" w14:textId="77777777" w:rsidR="00136486" w:rsidRDefault="00136486" w:rsidP="008865E1">
      <w:r>
        <w:separator/>
      </w:r>
    </w:p>
  </w:endnote>
  <w:endnote w:type="continuationSeparator" w:id="0">
    <w:p w14:paraId="49BD3B0A" w14:textId="77777777" w:rsidR="00136486" w:rsidRDefault="00136486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ABB5BF" w14:textId="77777777" w:rsidR="00136486" w:rsidRDefault="00136486" w:rsidP="008865E1">
      <w:r>
        <w:separator/>
      </w:r>
    </w:p>
  </w:footnote>
  <w:footnote w:type="continuationSeparator" w:id="0">
    <w:p w14:paraId="395B2E17" w14:textId="77777777" w:rsidR="00136486" w:rsidRDefault="00136486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268B2"/>
    <w:rsid w:val="00032BE9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366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14BA0"/>
    <w:rsid w:val="0012077B"/>
    <w:rsid w:val="001231CC"/>
    <w:rsid w:val="001255AC"/>
    <w:rsid w:val="0012589C"/>
    <w:rsid w:val="00125FF8"/>
    <w:rsid w:val="0012719D"/>
    <w:rsid w:val="001347B3"/>
    <w:rsid w:val="00136486"/>
    <w:rsid w:val="00136AAD"/>
    <w:rsid w:val="0013773F"/>
    <w:rsid w:val="00145F51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0B1D"/>
    <w:rsid w:val="0017196A"/>
    <w:rsid w:val="00175758"/>
    <w:rsid w:val="001768E3"/>
    <w:rsid w:val="00195695"/>
    <w:rsid w:val="001A1875"/>
    <w:rsid w:val="001B1B62"/>
    <w:rsid w:val="001B28C1"/>
    <w:rsid w:val="001B30CA"/>
    <w:rsid w:val="001B7F7C"/>
    <w:rsid w:val="001C1431"/>
    <w:rsid w:val="001C2CA3"/>
    <w:rsid w:val="001C778A"/>
    <w:rsid w:val="001D4650"/>
    <w:rsid w:val="001D66E8"/>
    <w:rsid w:val="001E12D2"/>
    <w:rsid w:val="001E189E"/>
    <w:rsid w:val="001E5BC3"/>
    <w:rsid w:val="002272AB"/>
    <w:rsid w:val="00230030"/>
    <w:rsid w:val="002312A2"/>
    <w:rsid w:val="00235439"/>
    <w:rsid w:val="00235756"/>
    <w:rsid w:val="00240417"/>
    <w:rsid w:val="00263303"/>
    <w:rsid w:val="00263CAD"/>
    <w:rsid w:val="00263CEE"/>
    <w:rsid w:val="00272C96"/>
    <w:rsid w:val="0027563E"/>
    <w:rsid w:val="00280584"/>
    <w:rsid w:val="00283B2A"/>
    <w:rsid w:val="00287533"/>
    <w:rsid w:val="002912B4"/>
    <w:rsid w:val="0029169E"/>
    <w:rsid w:val="00291E54"/>
    <w:rsid w:val="00292511"/>
    <w:rsid w:val="00295450"/>
    <w:rsid w:val="00297941"/>
    <w:rsid w:val="002A136E"/>
    <w:rsid w:val="002A25BB"/>
    <w:rsid w:val="002B13AA"/>
    <w:rsid w:val="002B267F"/>
    <w:rsid w:val="002B5264"/>
    <w:rsid w:val="002C0E44"/>
    <w:rsid w:val="002C11A2"/>
    <w:rsid w:val="002D4284"/>
    <w:rsid w:val="002E3964"/>
    <w:rsid w:val="002E5F48"/>
    <w:rsid w:val="002E7FA2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59AD"/>
    <w:rsid w:val="00327D31"/>
    <w:rsid w:val="00331D21"/>
    <w:rsid w:val="00352E58"/>
    <w:rsid w:val="00353BAA"/>
    <w:rsid w:val="00356BA9"/>
    <w:rsid w:val="00366AEB"/>
    <w:rsid w:val="003717A0"/>
    <w:rsid w:val="003752ED"/>
    <w:rsid w:val="0038540D"/>
    <w:rsid w:val="00385AC8"/>
    <w:rsid w:val="00385E3F"/>
    <w:rsid w:val="00386DC4"/>
    <w:rsid w:val="003930D6"/>
    <w:rsid w:val="00394369"/>
    <w:rsid w:val="00395F8E"/>
    <w:rsid w:val="003A420A"/>
    <w:rsid w:val="003A55E8"/>
    <w:rsid w:val="003A6156"/>
    <w:rsid w:val="003A6D5A"/>
    <w:rsid w:val="003B079C"/>
    <w:rsid w:val="003C002A"/>
    <w:rsid w:val="003C0824"/>
    <w:rsid w:val="003C4554"/>
    <w:rsid w:val="003C5FC4"/>
    <w:rsid w:val="003C62DA"/>
    <w:rsid w:val="003D14AC"/>
    <w:rsid w:val="003D3BD5"/>
    <w:rsid w:val="003D3F5F"/>
    <w:rsid w:val="003D4219"/>
    <w:rsid w:val="003E07F4"/>
    <w:rsid w:val="003E3B61"/>
    <w:rsid w:val="003E58CD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1F30"/>
    <w:rsid w:val="00413AF0"/>
    <w:rsid w:val="00414766"/>
    <w:rsid w:val="00415016"/>
    <w:rsid w:val="00420853"/>
    <w:rsid w:val="00424083"/>
    <w:rsid w:val="00426AEA"/>
    <w:rsid w:val="00431CEB"/>
    <w:rsid w:val="00443432"/>
    <w:rsid w:val="004466BC"/>
    <w:rsid w:val="00456D16"/>
    <w:rsid w:val="004620EC"/>
    <w:rsid w:val="00465034"/>
    <w:rsid w:val="00465705"/>
    <w:rsid w:val="00471816"/>
    <w:rsid w:val="00471933"/>
    <w:rsid w:val="0047199A"/>
    <w:rsid w:val="00473FA1"/>
    <w:rsid w:val="0047719B"/>
    <w:rsid w:val="00477677"/>
    <w:rsid w:val="00477B95"/>
    <w:rsid w:val="0048645F"/>
    <w:rsid w:val="00486601"/>
    <w:rsid w:val="00493C8F"/>
    <w:rsid w:val="004A0073"/>
    <w:rsid w:val="004A2E25"/>
    <w:rsid w:val="004A36AE"/>
    <w:rsid w:val="004B1711"/>
    <w:rsid w:val="004C1B8B"/>
    <w:rsid w:val="004C22BB"/>
    <w:rsid w:val="004C4909"/>
    <w:rsid w:val="004D33D5"/>
    <w:rsid w:val="004D4971"/>
    <w:rsid w:val="004D599B"/>
    <w:rsid w:val="004D6237"/>
    <w:rsid w:val="004D6BD5"/>
    <w:rsid w:val="004E3754"/>
    <w:rsid w:val="004E3ED1"/>
    <w:rsid w:val="004E52E8"/>
    <w:rsid w:val="004E566D"/>
    <w:rsid w:val="004E6355"/>
    <w:rsid w:val="004F0998"/>
    <w:rsid w:val="004F1AD8"/>
    <w:rsid w:val="004F2D25"/>
    <w:rsid w:val="004F6595"/>
    <w:rsid w:val="004F66F2"/>
    <w:rsid w:val="005032DA"/>
    <w:rsid w:val="00504060"/>
    <w:rsid w:val="005061AD"/>
    <w:rsid w:val="00506C43"/>
    <w:rsid w:val="00506CE8"/>
    <w:rsid w:val="00511260"/>
    <w:rsid w:val="0051267A"/>
    <w:rsid w:val="00516769"/>
    <w:rsid w:val="005206C5"/>
    <w:rsid w:val="00526BE4"/>
    <w:rsid w:val="005429CA"/>
    <w:rsid w:val="005431E7"/>
    <w:rsid w:val="0054628F"/>
    <w:rsid w:val="005516B6"/>
    <w:rsid w:val="00553296"/>
    <w:rsid w:val="005618BC"/>
    <w:rsid w:val="00570548"/>
    <w:rsid w:val="005718AC"/>
    <w:rsid w:val="00574FEB"/>
    <w:rsid w:val="00584A7E"/>
    <w:rsid w:val="00587CFB"/>
    <w:rsid w:val="00593E25"/>
    <w:rsid w:val="0059557E"/>
    <w:rsid w:val="005A64CA"/>
    <w:rsid w:val="005B0DDD"/>
    <w:rsid w:val="005B7173"/>
    <w:rsid w:val="005C57DA"/>
    <w:rsid w:val="005D41D6"/>
    <w:rsid w:val="005E471B"/>
    <w:rsid w:val="005E6388"/>
    <w:rsid w:val="005E681C"/>
    <w:rsid w:val="005E68D2"/>
    <w:rsid w:val="005E7C8C"/>
    <w:rsid w:val="005F27FD"/>
    <w:rsid w:val="005F42E8"/>
    <w:rsid w:val="005F4981"/>
    <w:rsid w:val="005F6406"/>
    <w:rsid w:val="005F7793"/>
    <w:rsid w:val="00604486"/>
    <w:rsid w:val="006057B3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70EC0"/>
    <w:rsid w:val="006717FE"/>
    <w:rsid w:val="00685374"/>
    <w:rsid w:val="00686800"/>
    <w:rsid w:val="00692995"/>
    <w:rsid w:val="00694D2A"/>
    <w:rsid w:val="00696C56"/>
    <w:rsid w:val="006B15B3"/>
    <w:rsid w:val="006B43F7"/>
    <w:rsid w:val="006C65BC"/>
    <w:rsid w:val="006C6A7F"/>
    <w:rsid w:val="006C7159"/>
    <w:rsid w:val="006D366B"/>
    <w:rsid w:val="006D4B40"/>
    <w:rsid w:val="006D60DD"/>
    <w:rsid w:val="006E6FE3"/>
    <w:rsid w:val="006F10D1"/>
    <w:rsid w:val="006F545A"/>
    <w:rsid w:val="006F5E01"/>
    <w:rsid w:val="006F6132"/>
    <w:rsid w:val="00700553"/>
    <w:rsid w:val="00703767"/>
    <w:rsid w:val="00703B18"/>
    <w:rsid w:val="00705049"/>
    <w:rsid w:val="00706F51"/>
    <w:rsid w:val="00710A0B"/>
    <w:rsid w:val="00710DF4"/>
    <w:rsid w:val="00710F90"/>
    <w:rsid w:val="00712745"/>
    <w:rsid w:val="00721005"/>
    <w:rsid w:val="00723958"/>
    <w:rsid w:val="00725DFE"/>
    <w:rsid w:val="00726471"/>
    <w:rsid w:val="00727DAE"/>
    <w:rsid w:val="00732370"/>
    <w:rsid w:val="007358D0"/>
    <w:rsid w:val="00736C3D"/>
    <w:rsid w:val="00743C05"/>
    <w:rsid w:val="007532FB"/>
    <w:rsid w:val="00755CA4"/>
    <w:rsid w:val="007628D5"/>
    <w:rsid w:val="00762B68"/>
    <w:rsid w:val="0076410E"/>
    <w:rsid w:val="00766DF2"/>
    <w:rsid w:val="0077024F"/>
    <w:rsid w:val="0077170F"/>
    <w:rsid w:val="00772C67"/>
    <w:rsid w:val="00776CED"/>
    <w:rsid w:val="00777C1F"/>
    <w:rsid w:val="00782C49"/>
    <w:rsid w:val="00782FD2"/>
    <w:rsid w:val="00784B22"/>
    <w:rsid w:val="00787234"/>
    <w:rsid w:val="00790158"/>
    <w:rsid w:val="00791F79"/>
    <w:rsid w:val="007968C1"/>
    <w:rsid w:val="00796EB3"/>
    <w:rsid w:val="007A72BA"/>
    <w:rsid w:val="007B328E"/>
    <w:rsid w:val="007B65AB"/>
    <w:rsid w:val="007C120A"/>
    <w:rsid w:val="007C432B"/>
    <w:rsid w:val="007C5EA2"/>
    <w:rsid w:val="007D0145"/>
    <w:rsid w:val="007D0207"/>
    <w:rsid w:val="007D69C3"/>
    <w:rsid w:val="007D6D1E"/>
    <w:rsid w:val="007E0529"/>
    <w:rsid w:val="007F1303"/>
    <w:rsid w:val="007F706C"/>
    <w:rsid w:val="008003B4"/>
    <w:rsid w:val="008007FE"/>
    <w:rsid w:val="00806643"/>
    <w:rsid w:val="0080675D"/>
    <w:rsid w:val="00807690"/>
    <w:rsid w:val="00807E60"/>
    <w:rsid w:val="00815B69"/>
    <w:rsid w:val="00816F52"/>
    <w:rsid w:val="00823997"/>
    <w:rsid w:val="0083157E"/>
    <w:rsid w:val="008327B7"/>
    <w:rsid w:val="0083520E"/>
    <w:rsid w:val="0084029E"/>
    <w:rsid w:val="00840F5F"/>
    <w:rsid w:val="00841A59"/>
    <w:rsid w:val="00841DA1"/>
    <w:rsid w:val="00844926"/>
    <w:rsid w:val="00851421"/>
    <w:rsid w:val="00866039"/>
    <w:rsid w:val="0087467A"/>
    <w:rsid w:val="008832EE"/>
    <w:rsid w:val="00883348"/>
    <w:rsid w:val="00883C5E"/>
    <w:rsid w:val="008865E1"/>
    <w:rsid w:val="00894355"/>
    <w:rsid w:val="00895F20"/>
    <w:rsid w:val="008A1380"/>
    <w:rsid w:val="008A3DC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D3919"/>
    <w:rsid w:val="008E264A"/>
    <w:rsid w:val="008E4650"/>
    <w:rsid w:val="008E483B"/>
    <w:rsid w:val="008F047D"/>
    <w:rsid w:val="008F6E8B"/>
    <w:rsid w:val="00906405"/>
    <w:rsid w:val="00907495"/>
    <w:rsid w:val="0091253B"/>
    <w:rsid w:val="00916975"/>
    <w:rsid w:val="00923947"/>
    <w:rsid w:val="009324E3"/>
    <w:rsid w:val="00937BAA"/>
    <w:rsid w:val="0094631B"/>
    <w:rsid w:val="00947248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9F3592"/>
    <w:rsid w:val="00A07019"/>
    <w:rsid w:val="00A07654"/>
    <w:rsid w:val="00A1281E"/>
    <w:rsid w:val="00A3082D"/>
    <w:rsid w:val="00A414FC"/>
    <w:rsid w:val="00A4260F"/>
    <w:rsid w:val="00A434CA"/>
    <w:rsid w:val="00A45778"/>
    <w:rsid w:val="00A47D9E"/>
    <w:rsid w:val="00A51FA8"/>
    <w:rsid w:val="00A61556"/>
    <w:rsid w:val="00A617B8"/>
    <w:rsid w:val="00A620C8"/>
    <w:rsid w:val="00A7534E"/>
    <w:rsid w:val="00A779AF"/>
    <w:rsid w:val="00A84E37"/>
    <w:rsid w:val="00A86631"/>
    <w:rsid w:val="00A902D7"/>
    <w:rsid w:val="00A913BB"/>
    <w:rsid w:val="00A94F42"/>
    <w:rsid w:val="00A953DD"/>
    <w:rsid w:val="00A96F50"/>
    <w:rsid w:val="00AA3B70"/>
    <w:rsid w:val="00AA5058"/>
    <w:rsid w:val="00AA6116"/>
    <w:rsid w:val="00AB154E"/>
    <w:rsid w:val="00AB1761"/>
    <w:rsid w:val="00AB2539"/>
    <w:rsid w:val="00AB3D8A"/>
    <w:rsid w:val="00AB5872"/>
    <w:rsid w:val="00AB6CF5"/>
    <w:rsid w:val="00AC5A62"/>
    <w:rsid w:val="00AC6971"/>
    <w:rsid w:val="00AD12C1"/>
    <w:rsid w:val="00AE16D7"/>
    <w:rsid w:val="00B02AE7"/>
    <w:rsid w:val="00B05583"/>
    <w:rsid w:val="00B05C06"/>
    <w:rsid w:val="00B132C7"/>
    <w:rsid w:val="00B26301"/>
    <w:rsid w:val="00B3594B"/>
    <w:rsid w:val="00B40267"/>
    <w:rsid w:val="00B44672"/>
    <w:rsid w:val="00B51547"/>
    <w:rsid w:val="00B52038"/>
    <w:rsid w:val="00B723E2"/>
    <w:rsid w:val="00B7696F"/>
    <w:rsid w:val="00B76ADD"/>
    <w:rsid w:val="00B84E33"/>
    <w:rsid w:val="00B8534C"/>
    <w:rsid w:val="00BA1545"/>
    <w:rsid w:val="00BA2671"/>
    <w:rsid w:val="00BA5DC5"/>
    <w:rsid w:val="00BB30AE"/>
    <w:rsid w:val="00BB3AAF"/>
    <w:rsid w:val="00BB4FC9"/>
    <w:rsid w:val="00BC0408"/>
    <w:rsid w:val="00BC56ED"/>
    <w:rsid w:val="00BC7125"/>
    <w:rsid w:val="00BD2CE0"/>
    <w:rsid w:val="00BD4D0C"/>
    <w:rsid w:val="00BD666B"/>
    <w:rsid w:val="00BD6905"/>
    <w:rsid w:val="00BE0709"/>
    <w:rsid w:val="00BE5148"/>
    <w:rsid w:val="00BE7363"/>
    <w:rsid w:val="00C01CAB"/>
    <w:rsid w:val="00C03A3A"/>
    <w:rsid w:val="00C04883"/>
    <w:rsid w:val="00C05F7C"/>
    <w:rsid w:val="00C069E2"/>
    <w:rsid w:val="00C10E40"/>
    <w:rsid w:val="00C146D9"/>
    <w:rsid w:val="00C14A1F"/>
    <w:rsid w:val="00C2779A"/>
    <w:rsid w:val="00C31B5B"/>
    <w:rsid w:val="00C433FA"/>
    <w:rsid w:val="00C445B4"/>
    <w:rsid w:val="00C44E03"/>
    <w:rsid w:val="00C4513C"/>
    <w:rsid w:val="00C45F49"/>
    <w:rsid w:val="00C5212D"/>
    <w:rsid w:val="00C53AB0"/>
    <w:rsid w:val="00C60994"/>
    <w:rsid w:val="00C638B7"/>
    <w:rsid w:val="00C6670F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031D"/>
    <w:rsid w:val="00CD2010"/>
    <w:rsid w:val="00CD38B9"/>
    <w:rsid w:val="00CD4D28"/>
    <w:rsid w:val="00CD4E71"/>
    <w:rsid w:val="00CD5429"/>
    <w:rsid w:val="00CD5778"/>
    <w:rsid w:val="00CD7610"/>
    <w:rsid w:val="00CD7E79"/>
    <w:rsid w:val="00CE34E9"/>
    <w:rsid w:val="00CE353B"/>
    <w:rsid w:val="00CE69FB"/>
    <w:rsid w:val="00CF2634"/>
    <w:rsid w:val="00CF28FF"/>
    <w:rsid w:val="00CF4203"/>
    <w:rsid w:val="00D00F7E"/>
    <w:rsid w:val="00D07753"/>
    <w:rsid w:val="00D14AF6"/>
    <w:rsid w:val="00D20E21"/>
    <w:rsid w:val="00D24D6C"/>
    <w:rsid w:val="00D2641F"/>
    <w:rsid w:val="00D27936"/>
    <w:rsid w:val="00D35F34"/>
    <w:rsid w:val="00D36616"/>
    <w:rsid w:val="00D421E4"/>
    <w:rsid w:val="00D43D2E"/>
    <w:rsid w:val="00D44722"/>
    <w:rsid w:val="00D537DE"/>
    <w:rsid w:val="00D56289"/>
    <w:rsid w:val="00D56E52"/>
    <w:rsid w:val="00D57885"/>
    <w:rsid w:val="00D64EAF"/>
    <w:rsid w:val="00D70DBD"/>
    <w:rsid w:val="00D75DF3"/>
    <w:rsid w:val="00D80D8A"/>
    <w:rsid w:val="00D81988"/>
    <w:rsid w:val="00D8300F"/>
    <w:rsid w:val="00D84115"/>
    <w:rsid w:val="00D858CF"/>
    <w:rsid w:val="00D87915"/>
    <w:rsid w:val="00DA00F3"/>
    <w:rsid w:val="00DA3F0C"/>
    <w:rsid w:val="00DA4FB0"/>
    <w:rsid w:val="00DA6461"/>
    <w:rsid w:val="00DA7687"/>
    <w:rsid w:val="00DA7A7C"/>
    <w:rsid w:val="00DB01B6"/>
    <w:rsid w:val="00DB0B99"/>
    <w:rsid w:val="00DB2CB7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D67"/>
    <w:rsid w:val="00E350C9"/>
    <w:rsid w:val="00E35555"/>
    <w:rsid w:val="00E370FE"/>
    <w:rsid w:val="00E440AD"/>
    <w:rsid w:val="00E5177F"/>
    <w:rsid w:val="00E5186D"/>
    <w:rsid w:val="00E5315A"/>
    <w:rsid w:val="00E549B7"/>
    <w:rsid w:val="00E5744F"/>
    <w:rsid w:val="00E6488B"/>
    <w:rsid w:val="00E7161D"/>
    <w:rsid w:val="00E71B4F"/>
    <w:rsid w:val="00E7336E"/>
    <w:rsid w:val="00E7585A"/>
    <w:rsid w:val="00E81A12"/>
    <w:rsid w:val="00E8379D"/>
    <w:rsid w:val="00E83C64"/>
    <w:rsid w:val="00E8745E"/>
    <w:rsid w:val="00E90E83"/>
    <w:rsid w:val="00E922A6"/>
    <w:rsid w:val="00E92E7B"/>
    <w:rsid w:val="00EA173C"/>
    <w:rsid w:val="00EA2861"/>
    <w:rsid w:val="00EB6646"/>
    <w:rsid w:val="00EB7E86"/>
    <w:rsid w:val="00EC2240"/>
    <w:rsid w:val="00EC2ADB"/>
    <w:rsid w:val="00EC54F6"/>
    <w:rsid w:val="00ED2118"/>
    <w:rsid w:val="00ED2155"/>
    <w:rsid w:val="00ED2156"/>
    <w:rsid w:val="00ED460E"/>
    <w:rsid w:val="00ED541A"/>
    <w:rsid w:val="00EE4F18"/>
    <w:rsid w:val="00EE666B"/>
    <w:rsid w:val="00EF0FED"/>
    <w:rsid w:val="00EF2D52"/>
    <w:rsid w:val="00EF3EB1"/>
    <w:rsid w:val="00F00500"/>
    <w:rsid w:val="00F01064"/>
    <w:rsid w:val="00F034FE"/>
    <w:rsid w:val="00F06C0C"/>
    <w:rsid w:val="00F1163E"/>
    <w:rsid w:val="00F12EEB"/>
    <w:rsid w:val="00F200B3"/>
    <w:rsid w:val="00F20171"/>
    <w:rsid w:val="00F27ACC"/>
    <w:rsid w:val="00F35BBD"/>
    <w:rsid w:val="00F473BE"/>
    <w:rsid w:val="00F50395"/>
    <w:rsid w:val="00F54222"/>
    <w:rsid w:val="00F551DE"/>
    <w:rsid w:val="00F60081"/>
    <w:rsid w:val="00F60DC1"/>
    <w:rsid w:val="00F62404"/>
    <w:rsid w:val="00F6435A"/>
    <w:rsid w:val="00F647B4"/>
    <w:rsid w:val="00F65DED"/>
    <w:rsid w:val="00F71785"/>
    <w:rsid w:val="00F8571C"/>
    <w:rsid w:val="00F878CE"/>
    <w:rsid w:val="00F94046"/>
    <w:rsid w:val="00F96FF0"/>
    <w:rsid w:val="00FA2344"/>
    <w:rsid w:val="00FB2BCE"/>
    <w:rsid w:val="00FB5013"/>
    <w:rsid w:val="00FD0E1F"/>
    <w:rsid w:val="00FE0EEE"/>
    <w:rsid w:val="00FE132D"/>
    <w:rsid w:val="00FE13B2"/>
    <w:rsid w:val="00FE3007"/>
    <w:rsid w:val="00FE4D35"/>
    <w:rsid w:val="00FE4E43"/>
    <w:rsid w:val="00FE7A89"/>
    <w:rsid w:val="00FF226D"/>
    <w:rsid w:val="00FF628E"/>
    <w:rsid w:val="00FF6638"/>
    <w:rsid w:val="07EBB78D"/>
    <w:rsid w:val="0D2FAD18"/>
    <w:rsid w:val="0D76A4B1"/>
    <w:rsid w:val="1CD40D40"/>
    <w:rsid w:val="222A346E"/>
    <w:rsid w:val="25EA71C6"/>
    <w:rsid w:val="29D65FFE"/>
    <w:rsid w:val="2F4918BD"/>
    <w:rsid w:val="303C56B7"/>
    <w:rsid w:val="350AAEA8"/>
    <w:rsid w:val="3549F0F3"/>
    <w:rsid w:val="41FF8895"/>
    <w:rsid w:val="4552E520"/>
    <w:rsid w:val="50DA8F09"/>
    <w:rsid w:val="50EFF881"/>
    <w:rsid w:val="532E147C"/>
    <w:rsid w:val="5331D42E"/>
    <w:rsid w:val="5CFBFC42"/>
    <w:rsid w:val="5D9BE814"/>
    <w:rsid w:val="63A2BBFD"/>
    <w:rsid w:val="67D35F0E"/>
    <w:rsid w:val="6B7238D5"/>
    <w:rsid w:val="6F607822"/>
    <w:rsid w:val="70904FE9"/>
    <w:rsid w:val="709ACE09"/>
    <w:rsid w:val="75476578"/>
    <w:rsid w:val="7FBD56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2020-08-27T14:27:00Z</dcterms:created>
  <dcterms:modified xsi:type="dcterms:W3CDTF">2020-10-12T11:00:00Z</dcterms:modified>
</cp:coreProperties>
</file>