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CF1F22" w14:textId="77777777" w:rsidR="00C37296" w:rsidRPr="00763CBA" w:rsidRDefault="00C37296" w:rsidP="00C37296">
      <w:pPr>
        <w:spacing w:after="0" w:line="240" w:lineRule="auto"/>
        <w:rPr>
          <w:rFonts w:ascii="Times New Roman" w:hAnsi="Times New Roman" w:cs="Times New Roman"/>
        </w:rPr>
      </w:pPr>
      <w:r w:rsidRPr="00763CBA">
        <w:rPr>
          <w:rFonts w:ascii="Times New Roman" w:hAnsi="Times New Roman" w:cs="Times New Roman"/>
        </w:rPr>
        <w:tab/>
      </w:r>
    </w:p>
    <w:p w14:paraId="28EA3D49" w14:textId="77777777" w:rsidR="00C37296" w:rsidRPr="009A009E" w:rsidRDefault="00C37296" w:rsidP="00C3729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9A009E">
        <w:rPr>
          <w:rFonts w:ascii="Times New Roman" w:eastAsia="Times New Roman" w:hAnsi="Times New Roman" w:cs="Times New Roman"/>
          <w:b/>
          <w:lang w:eastAsia="ar-SA"/>
        </w:rPr>
        <w:t>TEHNIČKE SPECIFIKACIJE</w:t>
      </w:r>
    </w:p>
    <w:p w14:paraId="3D3DF382" w14:textId="77777777" w:rsidR="00C37296" w:rsidRPr="009A009E" w:rsidRDefault="00C37296" w:rsidP="00162618">
      <w:pPr>
        <w:rPr>
          <w:rFonts w:ascii="Times New Roman" w:hAnsi="Times New Roman" w:cs="Times New Roman"/>
          <w:b/>
        </w:rPr>
      </w:pPr>
    </w:p>
    <w:p w14:paraId="0CB3A1D7" w14:textId="77777777" w:rsidR="00162618" w:rsidRPr="009A009E" w:rsidRDefault="00162618" w:rsidP="00162618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tbl>
      <w:tblPr>
        <w:tblStyle w:val="TableGrid"/>
        <w:tblW w:w="9476" w:type="dxa"/>
        <w:tblInd w:w="6" w:type="dxa"/>
        <w:tblLook w:val="04A0" w:firstRow="1" w:lastRow="0" w:firstColumn="1" w:lastColumn="0" w:noHBand="0" w:noVBand="1"/>
      </w:tblPr>
      <w:tblGrid>
        <w:gridCol w:w="716"/>
        <w:gridCol w:w="1646"/>
        <w:gridCol w:w="3902"/>
        <w:gridCol w:w="1537"/>
        <w:gridCol w:w="1661"/>
        <w:gridCol w:w="14"/>
      </w:tblGrid>
      <w:tr w:rsidR="00B74FDB" w:rsidRPr="009A009E" w14:paraId="270C3CE2" w14:textId="77777777" w:rsidTr="009A009E"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62545FE3" w14:textId="77777777" w:rsidR="00B74FDB" w:rsidRPr="009A009E" w:rsidRDefault="00B74FDB" w:rsidP="001E7EC2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760" w:type="dxa"/>
            <w:gridSpan w:val="5"/>
            <w:shd w:val="clear" w:color="auto" w:fill="D9D9D9" w:themeFill="background1" w:themeFillShade="D9"/>
            <w:vAlign w:val="center"/>
          </w:tcPr>
          <w:p w14:paraId="59EF7CCD" w14:textId="24FFC238" w:rsidR="00B74FDB" w:rsidRPr="009A009E" w:rsidRDefault="15AE0547" w:rsidP="70D6E1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A009E">
              <w:rPr>
                <w:rFonts w:ascii="Times New Roman" w:hAnsi="Times New Roman" w:cs="Times New Roman"/>
                <w:b/>
                <w:bCs/>
              </w:rPr>
              <w:t xml:space="preserve">2.111 </w:t>
            </w:r>
            <w:r w:rsidR="00994E51" w:rsidRPr="009A009E">
              <w:rPr>
                <w:rFonts w:ascii="Times New Roman" w:hAnsi="Times New Roman" w:cs="Times New Roman"/>
                <w:b/>
                <w:bCs/>
              </w:rPr>
              <w:t>Sekvencijalni sakupljač lebdećih čestica</w:t>
            </w:r>
            <w:r w:rsidR="00994E51" w:rsidRPr="009A009E">
              <w:rPr>
                <w:rFonts w:ascii="Times New Roman" w:hAnsi="Times New Roman" w:cs="Times New Roman"/>
              </w:rPr>
              <w:t xml:space="preserve"> </w:t>
            </w:r>
            <w:r w:rsidR="00994E51" w:rsidRPr="009A009E">
              <w:rPr>
                <w:rFonts w:ascii="Times New Roman" w:hAnsi="Times New Roman" w:cs="Times New Roman"/>
                <w:b/>
                <w:bCs/>
              </w:rPr>
              <w:t>– 2 komada</w:t>
            </w:r>
          </w:p>
          <w:p w14:paraId="5393AF8B" w14:textId="15A620E7" w:rsidR="00B74FDB" w:rsidRPr="009A009E" w:rsidRDefault="00B74FDB" w:rsidP="00C372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</w:p>
          <w:p w14:paraId="63C256FD" w14:textId="3B42E2D8" w:rsidR="00B74FDB" w:rsidRPr="009A009E" w:rsidRDefault="00683D5D" w:rsidP="00C372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9A009E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Proizvođač</w:t>
            </w:r>
            <w:r w:rsidR="00B74FDB" w:rsidRPr="009A009E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:</w:t>
            </w:r>
            <w:r w:rsidRPr="009A009E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______________________</w:t>
            </w:r>
          </w:p>
          <w:p w14:paraId="3A0CC3DD" w14:textId="77777777" w:rsidR="00683D5D" w:rsidRPr="009A009E" w:rsidRDefault="00683D5D" w:rsidP="00683D5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</w:p>
          <w:p w14:paraId="7E3DE1CC" w14:textId="47CC7D6B" w:rsidR="00B74FDB" w:rsidRPr="009A009E" w:rsidRDefault="00B74FDB" w:rsidP="00683D5D">
            <w:pPr>
              <w:spacing w:after="6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9A009E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Model:</w:t>
            </w:r>
            <w:r w:rsidR="00683D5D" w:rsidRPr="009A009E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____________________________</w:t>
            </w:r>
          </w:p>
        </w:tc>
      </w:tr>
      <w:tr w:rsidR="00D81BBD" w:rsidRPr="009A009E" w14:paraId="3ABCAE74" w14:textId="77777777" w:rsidTr="009A009E">
        <w:tc>
          <w:tcPr>
            <w:tcW w:w="716" w:type="dxa"/>
            <w:shd w:val="clear" w:color="auto" w:fill="D9D9D9" w:themeFill="background1" w:themeFillShade="D9"/>
            <w:vAlign w:val="center"/>
          </w:tcPr>
          <w:p w14:paraId="1B8861A0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54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5A160174" w14:textId="77777777" w:rsidR="00D81BBD" w:rsidRPr="009A009E" w:rsidRDefault="00D81BBD" w:rsidP="00D81BBD">
            <w:pPr>
              <w:spacing w:before="60" w:after="60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  <w:b/>
              </w:rPr>
              <w:t>Tražena tehnička karakteristike / opis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942A02D" w14:textId="114D2290" w:rsidR="00D81BBD" w:rsidRPr="009A009E" w:rsidRDefault="00D81BBD" w:rsidP="00D81BB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9A009E">
              <w:rPr>
                <w:b/>
                <w:bCs/>
                <w:color w:val="000000" w:themeColor="text1"/>
              </w:rPr>
              <w:t>Ponuđene tehničke specifikacije</w:t>
            </w:r>
          </w:p>
        </w:tc>
        <w:tc>
          <w:tcPr>
            <w:tcW w:w="167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C079A71" w14:textId="6A4E1A6F" w:rsidR="00D81BBD" w:rsidRPr="009A009E" w:rsidRDefault="00990E66" w:rsidP="00D81BB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9A009E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D81BBD" w:rsidRPr="009A009E" w14:paraId="044F0079" w14:textId="77777777" w:rsidTr="009A009E">
        <w:trPr>
          <w:trHeight w:val="454"/>
        </w:trPr>
        <w:tc>
          <w:tcPr>
            <w:tcW w:w="716" w:type="dxa"/>
            <w:shd w:val="clear" w:color="auto" w:fill="F2F2F2" w:themeFill="background1" w:themeFillShade="F2"/>
            <w:vAlign w:val="center"/>
          </w:tcPr>
          <w:p w14:paraId="737D63F7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09E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8760" w:type="dxa"/>
            <w:gridSpan w:val="5"/>
            <w:shd w:val="clear" w:color="auto" w:fill="F2F2F2" w:themeFill="background1" w:themeFillShade="F2"/>
            <w:vAlign w:val="center"/>
          </w:tcPr>
          <w:p w14:paraId="2C70F40A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9A009E">
              <w:rPr>
                <w:rFonts w:ascii="Times New Roman" w:hAnsi="Times New Roman" w:cs="Times New Roman"/>
                <w:b/>
              </w:rPr>
              <w:t>TIP SAKUPLJAČA</w:t>
            </w:r>
          </w:p>
        </w:tc>
      </w:tr>
      <w:tr w:rsidR="00D81BBD" w:rsidRPr="009A009E" w14:paraId="2DD9EE49" w14:textId="77777777" w:rsidTr="009A009E">
        <w:tc>
          <w:tcPr>
            <w:tcW w:w="716" w:type="dxa"/>
            <w:vMerge w:val="restart"/>
            <w:vAlign w:val="center"/>
          </w:tcPr>
          <w:p w14:paraId="65D1D774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548" w:type="dxa"/>
            <w:gridSpan w:val="2"/>
          </w:tcPr>
          <w:p w14:paraId="3E437181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Sekvencijalni sakupljač frakcija lebdećih čestica opremljen sa dva odvojena spremnika za čiste filtre i filtre sa uzorcima (minimum 17)</w:t>
            </w:r>
          </w:p>
        </w:tc>
        <w:tc>
          <w:tcPr>
            <w:tcW w:w="1537" w:type="dxa"/>
            <w:vAlign w:val="center"/>
          </w:tcPr>
          <w:p w14:paraId="3C663F13" w14:textId="77777777" w:rsidR="00D81BBD" w:rsidRPr="009A009E" w:rsidRDefault="00D81BBD" w:rsidP="00D81B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398E943E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70E4FF6B" w14:textId="77777777" w:rsidTr="009A009E">
        <w:trPr>
          <w:trHeight w:val="567"/>
        </w:trPr>
        <w:tc>
          <w:tcPr>
            <w:tcW w:w="716" w:type="dxa"/>
            <w:vMerge/>
            <w:vAlign w:val="center"/>
          </w:tcPr>
          <w:p w14:paraId="1C971F3E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Align w:val="center"/>
          </w:tcPr>
          <w:p w14:paraId="6C965441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Konstrukcija</w:t>
            </w:r>
          </w:p>
        </w:tc>
        <w:tc>
          <w:tcPr>
            <w:tcW w:w="3902" w:type="dxa"/>
            <w:vAlign w:val="center"/>
          </w:tcPr>
          <w:p w14:paraId="5E2B2D6F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Kućište od nehrđajućeg čelika za vanjsku ugradnju sa ugrađenim hladilom</w:t>
            </w:r>
          </w:p>
        </w:tc>
        <w:tc>
          <w:tcPr>
            <w:tcW w:w="1537" w:type="dxa"/>
            <w:vAlign w:val="center"/>
          </w:tcPr>
          <w:p w14:paraId="397AE3DA" w14:textId="77777777" w:rsidR="00D81BBD" w:rsidRPr="009A009E" w:rsidRDefault="00D81BBD" w:rsidP="00D81B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3A83E495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10E03437" w14:textId="77777777" w:rsidTr="009A009E">
        <w:trPr>
          <w:trHeight w:val="510"/>
        </w:trPr>
        <w:tc>
          <w:tcPr>
            <w:tcW w:w="716" w:type="dxa"/>
            <w:vMerge/>
            <w:vAlign w:val="center"/>
          </w:tcPr>
          <w:p w14:paraId="1C279D2A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Align w:val="center"/>
          </w:tcPr>
          <w:p w14:paraId="36C52050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IP klasifikacija</w:t>
            </w:r>
          </w:p>
        </w:tc>
        <w:tc>
          <w:tcPr>
            <w:tcW w:w="3902" w:type="dxa"/>
            <w:vAlign w:val="center"/>
          </w:tcPr>
          <w:p w14:paraId="43755E8D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Minimum IP 55 ili bolje</w:t>
            </w:r>
          </w:p>
        </w:tc>
        <w:tc>
          <w:tcPr>
            <w:tcW w:w="1537" w:type="dxa"/>
            <w:vAlign w:val="center"/>
          </w:tcPr>
          <w:p w14:paraId="08B917A0" w14:textId="77777777" w:rsidR="00D81BBD" w:rsidRPr="009A009E" w:rsidRDefault="00D81BBD" w:rsidP="00D81B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3FCC04C8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0F34F4F7" w14:textId="77777777" w:rsidTr="009A009E">
        <w:trPr>
          <w:trHeight w:val="510"/>
        </w:trPr>
        <w:tc>
          <w:tcPr>
            <w:tcW w:w="716" w:type="dxa"/>
            <w:vMerge/>
            <w:vAlign w:val="center"/>
          </w:tcPr>
          <w:p w14:paraId="043FE75E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Align w:val="center"/>
          </w:tcPr>
          <w:p w14:paraId="229BBC45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Napajanje</w:t>
            </w:r>
          </w:p>
        </w:tc>
        <w:tc>
          <w:tcPr>
            <w:tcW w:w="3902" w:type="dxa"/>
            <w:vAlign w:val="center"/>
          </w:tcPr>
          <w:p w14:paraId="4B92629B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230V / 50 Hz</w:t>
            </w:r>
          </w:p>
        </w:tc>
        <w:tc>
          <w:tcPr>
            <w:tcW w:w="1537" w:type="dxa"/>
            <w:vAlign w:val="center"/>
          </w:tcPr>
          <w:p w14:paraId="49DDAF59" w14:textId="77777777" w:rsidR="00D81BBD" w:rsidRPr="009A009E" w:rsidRDefault="00D81BBD" w:rsidP="00D81B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589CB768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09FC7156" w14:textId="77777777" w:rsidTr="009A009E">
        <w:tc>
          <w:tcPr>
            <w:tcW w:w="716" w:type="dxa"/>
            <w:vMerge/>
            <w:vAlign w:val="center"/>
          </w:tcPr>
          <w:p w14:paraId="7DA65595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 w:val="restart"/>
            <w:vAlign w:val="center"/>
          </w:tcPr>
          <w:p w14:paraId="712E3B9F" w14:textId="77777777" w:rsidR="00D81BBD" w:rsidRPr="009A009E" w:rsidRDefault="00D81BBD" w:rsidP="00D81BBD">
            <w:pPr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Volumni protok</w:t>
            </w:r>
          </w:p>
        </w:tc>
        <w:tc>
          <w:tcPr>
            <w:tcW w:w="3902" w:type="dxa"/>
            <w:vAlign w:val="center"/>
          </w:tcPr>
          <w:p w14:paraId="15B244C4" w14:textId="77777777" w:rsidR="00D81BBD" w:rsidRPr="009A009E" w:rsidRDefault="00D81BBD" w:rsidP="00D81BBD">
            <w:pPr>
              <w:suppressAutoHyphens/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  <w:t>Nazivni protok od 2.3 m</w:t>
            </w:r>
            <w:r w:rsidRPr="009A009E">
              <w:rPr>
                <w:rFonts w:ascii="Times New Roman" w:eastAsia="WenQuanYi Zen Hei Sharp" w:hAnsi="Times New Roman" w:cs="Times New Roman"/>
                <w:color w:val="000000"/>
                <w:kern w:val="1"/>
                <w:vertAlign w:val="superscript"/>
                <w:lang w:eastAsia="zh-CN" w:bidi="hi-IN"/>
              </w:rPr>
              <w:t>3</w:t>
            </w:r>
            <w:r w:rsidRPr="009A009E"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  <w:t>/h, sukladno zahtjevima EN 12341: 2014 ili jednakovrijedno</w:t>
            </w:r>
          </w:p>
        </w:tc>
        <w:tc>
          <w:tcPr>
            <w:tcW w:w="1537" w:type="dxa"/>
            <w:vAlign w:val="center"/>
          </w:tcPr>
          <w:p w14:paraId="7304CC5F" w14:textId="77777777" w:rsidR="00D81BBD" w:rsidRPr="009A009E" w:rsidRDefault="00D81BBD" w:rsidP="00D81B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1A21490F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21EA40CD" w14:textId="77777777" w:rsidTr="009A009E">
        <w:trPr>
          <w:trHeight w:val="338"/>
        </w:trPr>
        <w:tc>
          <w:tcPr>
            <w:tcW w:w="716" w:type="dxa"/>
            <w:vMerge/>
            <w:vAlign w:val="center"/>
          </w:tcPr>
          <w:p w14:paraId="34949C27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  <w:vAlign w:val="center"/>
          </w:tcPr>
          <w:p w14:paraId="44374894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2" w:type="dxa"/>
          </w:tcPr>
          <w:p w14:paraId="17E82963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A"/>
                <w:kern w:val="1"/>
                <w:lang w:eastAsia="zh-CN" w:bidi="hi-IN"/>
              </w:rPr>
              <w:t>Odstupanje od trenutnog volumnog protoka:  &lt; 5%</w:t>
            </w:r>
          </w:p>
        </w:tc>
        <w:tc>
          <w:tcPr>
            <w:tcW w:w="1537" w:type="dxa"/>
            <w:vAlign w:val="center"/>
          </w:tcPr>
          <w:p w14:paraId="408889B7" w14:textId="77777777" w:rsidR="00D81BBD" w:rsidRPr="009A009E" w:rsidRDefault="00D81BBD" w:rsidP="00D81B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  <w:vMerge w:val="restart"/>
          </w:tcPr>
          <w:p w14:paraId="511807A6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596A2FC5" w14:textId="77777777" w:rsidTr="009A009E">
        <w:trPr>
          <w:trHeight w:val="567"/>
        </w:trPr>
        <w:tc>
          <w:tcPr>
            <w:tcW w:w="716" w:type="dxa"/>
            <w:vMerge/>
            <w:vAlign w:val="center"/>
          </w:tcPr>
          <w:p w14:paraId="32C4B59E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  <w:vAlign w:val="center"/>
          </w:tcPr>
          <w:p w14:paraId="3F782A44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2" w:type="dxa"/>
          </w:tcPr>
          <w:p w14:paraId="7FFA518F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A"/>
                <w:kern w:val="1"/>
                <w:lang w:eastAsia="zh-CN" w:bidi="hi-IN"/>
              </w:rPr>
              <w:t>Odstupanje srednje vrijednosti uzorkovanog volumena tijekom razdoblja mjerenja:  &lt; 2%</w:t>
            </w:r>
          </w:p>
        </w:tc>
        <w:tc>
          <w:tcPr>
            <w:tcW w:w="1537" w:type="dxa"/>
            <w:vAlign w:val="center"/>
          </w:tcPr>
          <w:p w14:paraId="4117D981" w14:textId="77777777" w:rsidR="00D81BBD" w:rsidRPr="009A009E" w:rsidRDefault="00D81BBD" w:rsidP="00D81B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  <w:vMerge/>
          </w:tcPr>
          <w:p w14:paraId="4AFFFBC2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0F2C13EC" w14:textId="77777777" w:rsidTr="009A009E">
        <w:trPr>
          <w:trHeight w:val="1828"/>
        </w:trPr>
        <w:tc>
          <w:tcPr>
            <w:tcW w:w="716" w:type="dxa"/>
            <w:vMerge/>
            <w:vAlign w:val="center"/>
          </w:tcPr>
          <w:p w14:paraId="59B780CA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Align w:val="center"/>
          </w:tcPr>
          <w:p w14:paraId="6FD4B89F" w14:textId="77777777" w:rsidR="00D81BBD" w:rsidRPr="009A009E" w:rsidRDefault="00D81BBD" w:rsidP="00D81BBD">
            <w:pPr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Kontrola temperature</w:t>
            </w:r>
          </w:p>
        </w:tc>
        <w:tc>
          <w:tcPr>
            <w:tcW w:w="3902" w:type="dxa"/>
          </w:tcPr>
          <w:p w14:paraId="4EBB9389" w14:textId="77777777" w:rsidR="00D81BBD" w:rsidRPr="009A009E" w:rsidRDefault="00D81BBD" w:rsidP="00D81BBD">
            <w:pPr>
              <w:suppressAutoHyphens/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  <w:t xml:space="preserve">Opremljen temperaturnim senzorima za: </w:t>
            </w:r>
          </w:p>
          <w:p w14:paraId="0D17DEA4" w14:textId="77777777" w:rsidR="00D81BBD" w:rsidRPr="009A009E" w:rsidRDefault="00D81BBD" w:rsidP="00D81BB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  <w:t>vanjsku temperaturu</w:t>
            </w:r>
          </w:p>
          <w:p w14:paraId="67C4F452" w14:textId="77777777" w:rsidR="00D81BBD" w:rsidRPr="009A009E" w:rsidRDefault="00D81BBD" w:rsidP="00D81BBD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  <w:t>temperaturu filtra na poziciji sakupljanja</w:t>
            </w:r>
          </w:p>
          <w:p w14:paraId="09DDD738" w14:textId="77777777" w:rsidR="00D81BBD" w:rsidRPr="009A009E" w:rsidRDefault="00D81BBD" w:rsidP="00D81BBD">
            <w:pPr>
              <w:pStyle w:val="ListParagraph"/>
              <w:numPr>
                <w:ilvl w:val="0"/>
                <w:numId w:val="8"/>
              </w:numPr>
              <w:suppressAutoHyphens/>
              <w:spacing w:after="0" w:line="240" w:lineRule="auto"/>
              <w:ind w:left="714" w:hanging="357"/>
              <w:rPr>
                <w:rFonts w:ascii="Times New Roman" w:eastAsia="WenQuanYi Zen Hei Sharp" w:hAnsi="Times New Roman" w:cs="Times New Roman"/>
                <w:color w:val="00000A"/>
                <w:kern w:val="1"/>
                <w:lang w:eastAsia="zh-CN" w:bidi="hi-IN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A"/>
                <w:kern w:val="1"/>
                <w:lang w:eastAsia="zh-CN" w:bidi="hi-IN"/>
              </w:rPr>
              <w:t>temperaturu spremnika sa uzorcima</w:t>
            </w:r>
          </w:p>
        </w:tc>
        <w:tc>
          <w:tcPr>
            <w:tcW w:w="1537" w:type="dxa"/>
            <w:vAlign w:val="center"/>
          </w:tcPr>
          <w:p w14:paraId="1E962243" w14:textId="77777777" w:rsidR="00D81BBD" w:rsidRPr="009A009E" w:rsidRDefault="00D81BBD" w:rsidP="00D81B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00AD308C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59E8B33E" w14:textId="77777777" w:rsidTr="009A009E">
        <w:trPr>
          <w:trHeight w:val="454"/>
        </w:trPr>
        <w:tc>
          <w:tcPr>
            <w:tcW w:w="716" w:type="dxa"/>
            <w:shd w:val="clear" w:color="auto" w:fill="F2F2F2" w:themeFill="background1" w:themeFillShade="F2"/>
            <w:vAlign w:val="center"/>
          </w:tcPr>
          <w:p w14:paraId="29050CE5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09E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8760" w:type="dxa"/>
            <w:gridSpan w:val="5"/>
            <w:shd w:val="clear" w:color="auto" w:fill="F2F2F2" w:themeFill="background1" w:themeFillShade="F2"/>
            <w:vAlign w:val="center"/>
          </w:tcPr>
          <w:p w14:paraId="41CC6919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  <w:b/>
              </w:rPr>
              <w:t>ULAZ SAKUPLJAČA</w:t>
            </w:r>
          </w:p>
        </w:tc>
      </w:tr>
      <w:tr w:rsidR="00D81BBD" w:rsidRPr="009A009E" w14:paraId="6A9F7FBC" w14:textId="77777777" w:rsidTr="009A009E">
        <w:trPr>
          <w:trHeight w:val="375"/>
        </w:trPr>
        <w:tc>
          <w:tcPr>
            <w:tcW w:w="716" w:type="dxa"/>
            <w:vMerge w:val="restart"/>
            <w:vAlign w:val="center"/>
          </w:tcPr>
          <w:p w14:paraId="4F313ADF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 w:val="restart"/>
            <w:vAlign w:val="center"/>
          </w:tcPr>
          <w:p w14:paraId="2EAC65B0" w14:textId="77777777" w:rsidR="00D81BBD" w:rsidRPr="009A009E" w:rsidRDefault="00D81BBD" w:rsidP="00D81BBD">
            <w:pPr>
              <w:rPr>
                <w:rFonts w:ascii="Times New Roman" w:hAnsi="Times New Roman" w:cs="Times New Roman"/>
              </w:rPr>
            </w:pPr>
            <w:proofErr w:type="spellStart"/>
            <w:r w:rsidRPr="009A009E">
              <w:rPr>
                <w:rFonts w:ascii="Times New Roman" w:hAnsi="Times New Roman" w:cs="Times New Roman"/>
              </w:rPr>
              <w:t>Impaktor</w:t>
            </w:r>
            <w:proofErr w:type="spellEnd"/>
          </w:p>
        </w:tc>
        <w:tc>
          <w:tcPr>
            <w:tcW w:w="3902" w:type="dxa"/>
          </w:tcPr>
          <w:p w14:paraId="26C5E143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Za sakupljanje PM10 i PM2.5 frakcija lebdećih čestica sukladno EN 12341:2014 ili jednakovrijedno sa mogućnošću izmjene mlaznica.</w:t>
            </w:r>
          </w:p>
        </w:tc>
        <w:tc>
          <w:tcPr>
            <w:tcW w:w="1537" w:type="dxa"/>
            <w:vAlign w:val="center"/>
          </w:tcPr>
          <w:p w14:paraId="105F9664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3E194602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50EAAF77" w14:textId="77777777" w:rsidTr="009A009E">
        <w:trPr>
          <w:trHeight w:val="375"/>
        </w:trPr>
        <w:tc>
          <w:tcPr>
            <w:tcW w:w="716" w:type="dxa"/>
            <w:vMerge/>
            <w:vAlign w:val="center"/>
          </w:tcPr>
          <w:p w14:paraId="03F4344E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  <w:vAlign w:val="center"/>
          </w:tcPr>
          <w:p w14:paraId="4A87421E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2" w:type="dxa"/>
          </w:tcPr>
          <w:p w14:paraId="42005210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eastAsia="Symbol" w:hAnsi="Times New Roman" w:cs="Times New Roman"/>
              </w:rPr>
              <w:t>Set (8 komada) mlaznica za sakupljanje PM10 frakcije lebdećih čestica izvedbe u skladu sa EN 12341:2014</w:t>
            </w:r>
            <w:r w:rsidRPr="009A009E">
              <w:rPr>
                <w:rFonts w:ascii="Times New Roman" w:hAnsi="Times New Roman" w:cs="Times New Roman"/>
              </w:rPr>
              <w:t xml:space="preserve"> ili jednakovrijedno</w:t>
            </w:r>
            <w:r w:rsidRPr="009A009E">
              <w:rPr>
                <w:rFonts w:ascii="Times New Roman" w:eastAsia="Symbol" w:hAnsi="Times New Roman" w:cs="Times New Roman"/>
              </w:rPr>
              <w:t>, za volumne protoke od 2.3 m</w:t>
            </w:r>
            <w:r w:rsidRPr="009A009E">
              <w:rPr>
                <w:rFonts w:ascii="Times New Roman" w:eastAsia="Symbol" w:hAnsi="Times New Roman" w:cs="Times New Roman"/>
                <w:vertAlign w:val="superscript"/>
              </w:rPr>
              <w:t>3</w:t>
            </w:r>
            <w:r w:rsidRPr="009A009E">
              <w:rPr>
                <w:rFonts w:ascii="Times New Roman" w:eastAsia="Symbol" w:hAnsi="Times New Roman" w:cs="Times New Roman"/>
              </w:rPr>
              <w:t>/h.</w:t>
            </w:r>
          </w:p>
        </w:tc>
        <w:tc>
          <w:tcPr>
            <w:tcW w:w="1537" w:type="dxa"/>
            <w:vAlign w:val="center"/>
          </w:tcPr>
          <w:p w14:paraId="21590F80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70B45340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4FF20597" w14:textId="77777777" w:rsidTr="009A009E">
        <w:trPr>
          <w:trHeight w:val="375"/>
        </w:trPr>
        <w:tc>
          <w:tcPr>
            <w:tcW w:w="716" w:type="dxa"/>
            <w:vMerge/>
            <w:vAlign w:val="center"/>
          </w:tcPr>
          <w:p w14:paraId="565A53C0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  <w:vAlign w:val="center"/>
          </w:tcPr>
          <w:p w14:paraId="624BDFB0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902" w:type="dxa"/>
            <w:vAlign w:val="center"/>
          </w:tcPr>
          <w:p w14:paraId="13D15535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eastAsia="Symbol" w:hAnsi="Times New Roman" w:cs="Times New Roman"/>
              </w:rPr>
              <w:t xml:space="preserve">Set (8 komada) mlaznica za sakupljanje PM2.5 frakcije lebdećih čestica izvedbe u </w:t>
            </w:r>
            <w:r w:rsidRPr="009A009E">
              <w:rPr>
                <w:rFonts w:ascii="Times New Roman" w:eastAsia="Symbol" w:hAnsi="Times New Roman" w:cs="Times New Roman"/>
              </w:rPr>
              <w:lastRenderedPageBreak/>
              <w:t>skladu sa EN 12341:2014</w:t>
            </w:r>
            <w:r w:rsidRPr="009A009E">
              <w:rPr>
                <w:rFonts w:ascii="Times New Roman" w:hAnsi="Times New Roman" w:cs="Times New Roman"/>
              </w:rPr>
              <w:t xml:space="preserve"> ili jednakovrijedno</w:t>
            </w:r>
            <w:r w:rsidRPr="009A009E">
              <w:rPr>
                <w:rFonts w:ascii="Times New Roman" w:eastAsia="Symbol" w:hAnsi="Times New Roman" w:cs="Times New Roman"/>
              </w:rPr>
              <w:t>, za volumne protoke od 2.3 m</w:t>
            </w:r>
            <w:r w:rsidRPr="009A009E">
              <w:rPr>
                <w:rFonts w:ascii="Times New Roman" w:eastAsia="Symbol" w:hAnsi="Times New Roman" w:cs="Times New Roman"/>
                <w:vertAlign w:val="superscript"/>
              </w:rPr>
              <w:t>3</w:t>
            </w:r>
            <w:r w:rsidRPr="009A009E">
              <w:rPr>
                <w:rFonts w:ascii="Times New Roman" w:eastAsia="Symbol" w:hAnsi="Times New Roman" w:cs="Times New Roman"/>
              </w:rPr>
              <w:t>/h.</w:t>
            </w:r>
          </w:p>
        </w:tc>
        <w:tc>
          <w:tcPr>
            <w:tcW w:w="1537" w:type="dxa"/>
            <w:vAlign w:val="center"/>
          </w:tcPr>
          <w:p w14:paraId="60BE85CE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0820087B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5E6941AC" w14:textId="77777777" w:rsidTr="009A009E">
        <w:tc>
          <w:tcPr>
            <w:tcW w:w="716" w:type="dxa"/>
            <w:vMerge/>
            <w:vAlign w:val="center"/>
          </w:tcPr>
          <w:p w14:paraId="12CD4075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 w:val="restart"/>
            <w:vAlign w:val="center"/>
          </w:tcPr>
          <w:p w14:paraId="672E90BC" w14:textId="77777777" w:rsidR="00D81BBD" w:rsidRPr="009A009E" w:rsidRDefault="00D81BBD" w:rsidP="00D81BBD">
            <w:pPr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Usisana cijev Sukladno poglavlju 5.1.3 EN12341:2014 ili jednakovrijedno</w:t>
            </w:r>
          </w:p>
          <w:p w14:paraId="00735A09" w14:textId="77777777" w:rsidR="00D81BBD" w:rsidRPr="009A009E" w:rsidRDefault="00D81BBD" w:rsidP="00D81BB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02" w:type="dxa"/>
            <w:vAlign w:val="center"/>
          </w:tcPr>
          <w:p w14:paraId="6451C7A9" w14:textId="77777777" w:rsidR="00D81BBD" w:rsidRPr="009A009E" w:rsidRDefault="00D81BBD" w:rsidP="00D81BBD">
            <w:pPr>
              <w:widowControl w:val="0"/>
              <w:suppressAutoHyphens/>
              <w:spacing w:after="0" w:line="240" w:lineRule="auto"/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  <w:t>Udaljenost od glave do filtra ne duža od 3 metra</w:t>
            </w:r>
          </w:p>
        </w:tc>
        <w:tc>
          <w:tcPr>
            <w:tcW w:w="1537" w:type="dxa"/>
            <w:vAlign w:val="center"/>
          </w:tcPr>
          <w:p w14:paraId="306587AC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4212984B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034945D3" w14:textId="77777777" w:rsidTr="009A009E">
        <w:tc>
          <w:tcPr>
            <w:tcW w:w="716" w:type="dxa"/>
            <w:vMerge/>
            <w:vAlign w:val="center"/>
          </w:tcPr>
          <w:p w14:paraId="070947D1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14:paraId="0A14D8B9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lang w:eastAsia="ar-SA"/>
              </w:rPr>
            </w:pPr>
          </w:p>
        </w:tc>
        <w:tc>
          <w:tcPr>
            <w:tcW w:w="3902" w:type="dxa"/>
            <w:vAlign w:val="center"/>
          </w:tcPr>
          <w:p w14:paraId="5CCAE2BC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lang w:eastAsia="ar-SA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  <w:t>Vertikalnog profila bez zavoja, spojeva i zglobova</w:t>
            </w:r>
          </w:p>
        </w:tc>
        <w:tc>
          <w:tcPr>
            <w:tcW w:w="1537" w:type="dxa"/>
            <w:vAlign w:val="center"/>
          </w:tcPr>
          <w:p w14:paraId="6E69229B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52618C1E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0E03102C" w14:textId="77777777" w:rsidTr="009A009E">
        <w:tc>
          <w:tcPr>
            <w:tcW w:w="716" w:type="dxa"/>
            <w:vMerge/>
            <w:vAlign w:val="center"/>
          </w:tcPr>
          <w:p w14:paraId="2D086AD9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14:paraId="36F7CD58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eastAsia="Tahoma" w:hAnsi="Times New Roman" w:cs="Times New Roman"/>
                <w:kern w:val="1"/>
                <w:lang w:eastAsia="ar-SA"/>
              </w:rPr>
            </w:pPr>
          </w:p>
        </w:tc>
        <w:tc>
          <w:tcPr>
            <w:tcW w:w="3902" w:type="dxa"/>
            <w:vAlign w:val="center"/>
          </w:tcPr>
          <w:p w14:paraId="5B8D7086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lang w:eastAsia="ar-SA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0"/>
                <w:kern w:val="1"/>
                <w:lang w:eastAsia="zh-CN" w:bidi="hi-IN"/>
              </w:rPr>
              <w:t>Izrađena od inertnog, čeličnog, električno provodljivog materijala</w:t>
            </w:r>
          </w:p>
        </w:tc>
        <w:tc>
          <w:tcPr>
            <w:tcW w:w="1537" w:type="dxa"/>
            <w:vAlign w:val="center"/>
          </w:tcPr>
          <w:p w14:paraId="5C22B06D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39D72714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0D4173E7" w14:textId="77777777" w:rsidTr="009A009E">
        <w:tc>
          <w:tcPr>
            <w:tcW w:w="716" w:type="dxa"/>
            <w:vMerge/>
            <w:vAlign w:val="center"/>
          </w:tcPr>
          <w:p w14:paraId="26901CA9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14:paraId="01A84D79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lang w:eastAsia="ar-SA"/>
              </w:rPr>
            </w:pPr>
          </w:p>
        </w:tc>
        <w:tc>
          <w:tcPr>
            <w:tcW w:w="3902" w:type="dxa"/>
            <w:vAlign w:val="center"/>
          </w:tcPr>
          <w:p w14:paraId="30B0D8C6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eastAsia="Tahoma" w:hAnsi="Times New Roman" w:cs="Times New Roman"/>
                <w:kern w:val="1"/>
                <w:lang w:eastAsia="ar-SA"/>
              </w:rPr>
            </w:pPr>
            <w:r w:rsidRPr="009A009E">
              <w:rPr>
                <w:rFonts w:ascii="Times New Roman" w:eastAsia="WenQuanYi Zen Hei Sharp" w:hAnsi="Times New Roman" w:cs="Times New Roman"/>
                <w:color w:val="00000A"/>
                <w:kern w:val="1"/>
                <w:lang w:eastAsia="zh-CN" w:bidi="hi-IN"/>
              </w:rPr>
              <w:t>Prozračivana, zaštićena od direktnog utjecaja sunčevog zračenja</w:t>
            </w:r>
          </w:p>
        </w:tc>
        <w:tc>
          <w:tcPr>
            <w:tcW w:w="1537" w:type="dxa"/>
            <w:vAlign w:val="center"/>
          </w:tcPr>
          <w:p w14:paraId="0B78F827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3AD4B571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63F9E498" w14:textId="77777777" w:rsidTr="009A009E">
        <w:trPr>
          <w:trHeight w:val="454"/>
        </w:trPr>
        <w:tc>
          <w:tcPr>
            <w:tcW w:w="716" w:type="dxa"/>
            <w:shd w:val="clear" w:color="auto" w:fill="F2F2F2" w:themeFill="background1" w:themeFillShade="F2"/>
            <w:vAlign w:val="center"/>
          </w:tcPr>
          <w:p w14:paraId="2308176C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09E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8760" w:type="dxa"/>
            <w:gridSpan w:val="5"/>
            <w:shd w:val="clear" w:color="auto" w:fill="F2F2F2" w:themeFill="background1" w:themeFillShade="F2"/>
            <w:vAlign w:val="center"/>
          </w:tcPr>
          <w:p w14:paraId="08774E0C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  <w:b/>
              </w:rPr>
              <w:t>SAKUPLJANJE UZORAKA</w:t>
            </w:r>
          </w:p>
        </w:tc>
      </w:tr>
      <w:tr w:rsidR="00D81BBD" w:rsidRPr="009A009E" w14:paraId="441CA892" w14:textId="77777777" w:rsidTr="009A009E">
        <w:trPr>
          <w:trHeight w:val="174"/>
        </w:trPr>
        <w:tc>
          <w:tcPr>
            <w:tcW w:w="716" w:type="dxa"/>
            <w:vMerge w:val="restart"/>
            <w:vAlign w:val="center"/>
          </w:tcPr>
          <w:p w14:paraId="04C38AF1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14:paraId="5CB5EC5B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Vrijeme sakupljanja</w:t>
            </w:r>
          </w:p>
        </w:tc>
        <w:tc>
          <w:tcPr>
            <w:tcW w:w="3902" w:type="dxa"/>
            <w:vAlign w:val="center"/>
          </w:tcPr>
          <w:p w14:paraId="4A3950B9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Programibilan u rasponu od 1h do 96 h ili šire po uzorku</w:t>
            </w:r>
          </w:p>
        </w:tc>
        <w:tc>
          <w:tcPr>
            <w:tcW w:w="1537" w:type="dxa"/>
            <w:vAlign w:val="center"/>
          </w:tcPr>
          <w:p w14:paraId="13DAB81B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48D590B1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4541AC29" w14:textId="77777777" w:rsidTr="009A009E">
        <w:trPr>
          <w:trHeight w:val="174"/>
        </w:trPr>
        <w:tc>
          <w:tcPr>
            <w:tcW w:w="716" w:type="dxa"/>
            <w:vMerge/>
            <w:vAlign w:val="center"/>
          </w:tcPr>
          <w:p w14:paraId="1A7BD3D1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14:paraId="1B79A62F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Filtri</w:t>
            </w:r>
          </w:p>
        </w:tc>
        <w:tc>
          <w:tcPr>
            <w:tcW w:w="3902" w:type="dxa"/>
            <w:vAlign w:val="center"/>
          </w:tcPr>
          <w:p w14:paraId="24E927D3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Kružnog oblika promjera 47 mm</w:t>
            </w:r>
          </w:p>
        </w:tc>
        <w:tc>
          <w:tcPr>
            <w:tcW w:w="1537" w:type="dxa"/>
            <w:vAlign w:val="center"/>
          </w:tcPr>
          <w:p w14:paraId="1FA99FD2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496510C8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56F95476" w14:textId="77777777" w:rsidTr="009A009E">
        <w:trPr>
          <w:trHeight w:val="174"/>
        </w:trPr>
        <w:tc>
          <w:tcPr>
            <w:tcW w:w="716" w:type="dxa"/>
            <w:vMerge/>
            <w:vAlign w:val="center"/>
          </w:tcPr>
          <w:p w14:paraId="03768321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14:paraId="7491417B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Izmjena filtara</w:t>
            </w:r>
          </w:p>
        </w:tc>
        <w:tc>
          <w:tcPr>
            <w:tcW w:w="3902" w:type="dxa"/>
            <w:vAlign w:val="center"/>
          </w:tcPr>
          <w:p w14:paraId="038A0A3E" w14:textId="77777777" w:rsidR="00D81BBD" w:rsidRPr="009A009E" w:rsidRDefault="00D81BBD" w:rsidP="00D81BBD">
            <w:pPr>
              <w:spacing w:after="0" w:line="240" w:lineRule="auto"/>
              <w:ind w:left="57" w:right="57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eastAsia="Lucida Sans Unicode" w:hAnsi="Times New Roman" w:cs="Times New Roman"/>
                <w:kern w:val="2"/>
                <w:lang w:eastAsia="zh-CN" w:bidi="hi-IN"/>
              </w:rPr>
              <w:t xml:space="preserve">Automatska promjena filtra kontrolirana mikroprocesorom uz </w:t>
            </w:r>
            <w:r w:rsidRPr="009A009E">
              <w:rPr>
                <w:rFonts w:ascii="Times New Roman" w:eastAsia="WenQuanYi Zen Hei Sharp" w:hAnsi="Times New Roman" w:cs="Times New Roman"/>
                <w:color w:val="00000A"/>
                <w:kern w:val="1"/>
                <w:lang w:eastAsia="zh-CN" w:bidi="hi-IN"/>
              </w:rPr>
              <w:t>programiranje vremena uzorkovanja.</w:t>
            </w:r>
          </w:p>
        </w:tc>
        <w:tc>
          <w:tcPr>
            <w:tcW w:w="1537" w:type="dxa"/>
            <w:vAlign w:val="center"/>
          </w:tcPr>
          <w:p w14:paraId="61B7980E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5B513F61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5B121DB9" w14:textId="77777777" w:rsidTr="009A009E">
        <w:trPr>
          <w:trHeight w:val="174"/>
        </w:trPr>
        <w:tc>
          <w:tcPr>
            <w:tcW w:w="716" w:type="dxa"/>
            <w:vMerge/>
            <w:vAlign w:val="center"/>
          </w:tcPr>
          <w:p w14:paraId="362A261C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14:paraId="0A04C197" w14:textId="77777777" w:rsidR="00D81BBD" w:rsidRPr="009A009E" w:rsidRDefault="00D81BBD" w:rsidP="00D81BBD">
            <w:pPr>
              <w:spacing w:after="0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Pohrana filtara</w:t>
            </w:r>
          </w:p>
        </w:tc>
        <w:tc>
          <w:tcPr>
            <w:tcW w:w="3902" w:type="dxa"/>
            <w:vAlign w:val="center"/>
          </w:tcPr>
          <w:p w14:paraId="738360EB" w14:textId="77777777" w:rsidR="00D81BBD" w:rsidRPr="009A009E" w:rsidRDefault="00D81BBD" w:rsidP="00D81BBD">
            <w:pPr>
              <w:spacing w:after="0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Dva odvojena spremnika za čiste filtre i filtre sa uzorcima (minimalno po 17 filtara po spremniku)</w:t>
            </w:r>
          </w:p>
        </w:tc>
        <w:tc>
          <w:tcPr>
            <w:tcW w:w="1537" w:type="dxa"/>
            <w:vAlign w:val="center"/>
          </w:tcPr>
          <w:p w14:paraId="122A17E0" w14:textId="77777777" w:rsidR="00D81BBD" w:rsidRPr="009A009E" w:rsidRDefault="00D81BBD" w:rsidP="00D81BB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73E2B3A1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1AD269CE" w14:textId="77777777" w:rsidTr="009A009E">
        <w:trPr>
          <w:trHeight w:val="95"/>
        </w:trPr>
        <w:tc>
          <w:tcPr>
            <w:tcW w:w="716" w:type="dxa"/>
            <w:vMerge/>
            <w:vAlign w:val="center"/>
          </w:tcPr>
          <w:p w14:paraId="610B3452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Merge w:val="restart"/>
            <w:vAlign w:val="center"/>
          </w:tcPr>
          <w:p w14:paraId="05E32022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Držač filtara</w:t>
            </w:r>
          </w:p>
        </w:tc>
        <w:tc>
          <w:tcPr>
            <w:tcW w:w="3902" w:type="dxa"/>
            <w:vAlign w:val="center"/>
          </w:tcPr>
          <w:p w14:paraId="755472DE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 xml:space="preserve">Napravljen od kemijski inertne plastike – PTFE, POM, </w:t>
            </w:r>
            <w:proofErr w:type="spellStart"/>
            <w:r w:rsidRPr="009A009E">
              <w:rPr>
                <w:rFonts w:ascii="Times New Roman" w:hAnsi="Times New Roman" w:cs="Times New Roman"/>
              </w:rPr>
              <w:t>polikarbonatna</w:t>
            </w:r>
            <w:proofErr w:type="spellEnd"/>
            <w:r w:rsidRPr="009A009E">
              <w:rPr>
                <w:rFonts w:ascii="Times New Roman" w:hAnsi="Times New Roman" w:cs="Times New Roman"/>
              </w:rPr>
              <w:t xml:space="preserve"> plastika</w:t>
            </w:r>
          </w:p>
        </w:tc>
        <w:tc>
          <w:tcPr>
            <w:tcW w:w="1537" w:type="dxa"/>
            <w:vAlign w:val="center"/>
          </w:tcPr>
          <w:p w14:paraId="43C7A988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5DBF9C0C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782DEFF4" w14:textId="77777777" w:rsidTr="009A009E">
        <w:trPr>
          <w:trHeight w:val="95"/>
        </w:trPr>
        <w:tc>
          <w:tcPr>
            <w:tcW w:w="716" w:type="dxa"/>
            <w:vMerge/>
            <w:vAlign w:val="center"/>
          </w:tcPr>
          <w:p w14:paraId="1531B777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Merge/>
          </w:tcPr>
          <w:p w14:paraId="2F58097A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2" w:type="dxa"/>
            <w:vAlign w:val="center"/>
          </w:tcPr>
          <w:p w14:paraId="5F705E77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eastAsia="Symbol" w:hAnsi="Times New Roman" w:cs="Times New Roman"/>
              </w:rPr>
              <w:t>Minimalno 34 držača filtara.</w:t>
            </w:r>
          </w:p>
        </w:tc>
        <w:tc>
          <w:tcPr>
            <w:tcW w:w="1537" w:type="dxa"/>
            <w:vAlign w:val="center"/>
          </w:tcPr>
          <w:p w14:paraId="74E4F091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0DEDD5C0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0BCCF87D" w14:textId="77777777" w:rsidTr="009A009E">
        <w:trPr>
          <w:trHeight w:val="95"/>
        </w:trPr>
        <w:tc>
          <w:tcPr>
            <w:tcW w:w="716" w:type="dxa"/>
            <w:vMerge/>
            <w:vAlign w:val="center"/>
          </w:tcPr>
          <w:p w14:paraId="155B4F3E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Merge/>
          </w:tcPr>
          <w:p w14:paraId="6AFBAAB4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2" w:type="dxa"/>
            <w:vAlign w:val="center"/>
          </w:tcPr>
          <w:p w14:paraId="53D0A989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eastAsia="Symbol" w:hAnsi="Times New Roman" w:cs="Times New Roman"/>
              </w:rPr>
              <w:t>Transportni cilindar za držače filtara</w:t>
            </w:r>
          </w:p>
        </w:tc>
        <w:tc>
          <w:tcPr>
            <w:tcW w:w="1537" w:type="dxa"/>
            <w:vAlign w:val="center"/>
          </w:tcPr>
          <w:p w14:paraId="0704C736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5D5B1F4F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12C27AEB" w14:textId="77777777" w:rsidTr="009A009E">
        <w:trPr>
          <w:trHeight w:val="58"/>
        </w:trPr>
        <w:tc>
          <w:tcPr>
            <w:tcW w:w="716" w:type="dxa"/>
            <w:vMerge/>
            <w:vAlign w:val="center"/>
          </w:tcPr>
          <w:p w14:paraId="51657E45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Merge/>
          </w:tcPr>
          <w:p w14:paraId="3DA9F302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902" w:type="dxa"/>
            <w:vAlign w:val="center"/>
          </w:tcPr>
          <w:p w14:paraId="3BDC7AAE" w14:textId="77777777" w:rsidR="00D81BBD" w:rsidRPr="009A009E" w:rsidRDefault="00D81BBD" w:rsidP="00D81BBD">
            <w:pPr>
              <w:spacing w:after="0" w:line="240" w:lineRule="auto"/>
              <w:rPr>
                <w:rFonts w:ascii="Times New Roman" w:eastAsia="Symbol" w:hAnsi="Times New Roman" w:cs="Times New Roman"/>
              </w:rPr>
            </w:pPr>
            <w:r w:rsidRPr="009A009E">
              <w:rPr>
                <w:rFonts w:ascii="Times New Roman" w:eastAsia="Symbol" w:hAnsi="Times New Roman" w:cs="Times New Roman"/>
              </w:rPr>
              <w:t>Podložna mrežica</w:t>
            </w:r>
          </w:p>
        </w:tc>
        <w:tc>
          <w:tcPr>
            <w:tcW w:w="1537" w:type="dxa"/>
            <w:vAlign w:val="center"/>
          </w:tcPr>
          <w:p w14:paraId="145B2EB8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5" w:type="dxa"/>
            <w:gridSpan w:val="2"/>
          </w:tcPr>
          <w:p w14:paraId="091C0397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38E3E670" w14:textId="77777777" w:rsidTr="009A009E">
        <w:trPr>
          <w:trHeight w:val="454"/>
        </w:trPr>
        <w:tc>
          <w:tcPr>
            <w:tcW w:w="716" w:type="dxa"/>
            <w:shd w:val="clear" w:color="auto" w:fill="F2F2F2" w:themeFill="background1" w:themeFillShade="F2"/>
            <w:vAlign w:val="center"/>
          </w:tcPr>
          <w:p w14:paraId="49F252A7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A009E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8760" w:type="dxa"/>
            <w:gridSpan w:val="5"/>
            <w:shd w:val="clear" w:color="auto" w:fill="F2F2F2" w:themeFill="background1" w:themeFillShade="F2"/>
            <w:vAlign w:val="center"/>
          </w:tcPr>
          <w:p w14:paraId="70599CDE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  <w:b/>
              </w:rPr>
              <w:t>POHRANA PODATAKA</w:t>
            </w:r>
          </w:p>
        </w:tc>
      </w:tr>
      <w:tr w:rsidR="00D81BBD" w:rsidRPr="009A009E" w14:paraId="4B9F0673" w14:textId="77777777" w:rsidTr="009A009E">
        <w:trPr>
          <w:gridAfter w:val="1"/>
          <w:wAfter w:w="14" w:type="dxa"/>
          <w:trHeight w:val="585"/>
        </w:trPr>
        <w:tc>
          <w:tcPr>
            <w:tcW w:w="716" w:type="dxa"/>
            <w:vMerge w:val="restart"/>
            <w:vAlign w:val="center"/>
          </w:tcPr>
          <w:p w14:paraId="1A0C1ED9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14:paraId="5E081B3C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  <w:t>Pohrana podataka u vlastitu i vanjsku memoriju</w:t>
            </w:r>
          </w:p>
        </w:tc>
        <w:tc>
          <w:tcPr>
            <w:tcW w:w="3902" w:type="dxa"/>
            <w:vAlign w:val="center"/>
          </w:tcPr>
          <w:p w14:paraId="7809B3AC" w14:textId="77777777" w:rsidR="00D81BBD" w:rsidRPr="009A009E" w:rsidRDefault="00D81BBD" w:rsidP="00D81BBD">
            <w:pPr>
              <w:widowControl w:val="0"/>
              <w:suppressAutoHyphens/>
              <w:spacing w:after="0" w:line="240" w:lineRule="auto"/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  <w:t>Identifikacijska oznaka uzorka</w:t>
            </w:r>
          </w:p>
          <w:p w14:paraId="273EB663" w14:textId="77777777" w:rsidR="00D81BBD" w:rsidRPr="009A009E" w:rsidRDefault="00D81BBD" w:rsidP="00D81BBD">
            <w:pPr>
              <w:widowControl w:val="0"/>
              <w:suppressAutoHyphens/>
              <w:spacing w:after="0" w:line="240" w:lineRule="auto"/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  <w:t>Volumni protok</w:t>
            </w:r>
          </w:p>
          <w:p w14:paraId="2BE7B2D5" w14:textId="77777777" w:rsidR="00D81BBD" w:rsidRPr="009A009E" w:rsidRDefault="00D81BBD" w:rsidP="00D81BBD">
            <w:pPr>
              <w:widowControl w:val="0"/>
              <w:suppressAutoHyphens/>
              <w:spacing w:after="0" w:line="240" w:lineRule="auto"/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  <w:t>Datum i vrijeme početka ili kraja sakupljanja</w:t>
            </w:r>
          </w:p>
          <w:p w14:paraId="72C45810" w14:textId="77777777" w:rsidR="00D81BBD" w:rsidRPr="009A009E" w:rsidRDefault="00D81BBD" w:rsidP="00D81BBD">
            <w:pPr>
              <w:widowControl w:val="0"/>
              <w:suppressAutoHyphens/>
              <w:spacing w:after="0" w:line="240" w:lineRule="auto"/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  <w:t>Vrijeme sakupljanja</w:t>
            </w:r>
          </w:p>
          <w:p w14:paraId="717350F9" w14:textId="77777777" w:rsidR="00D81BBD" w:rsidRPr="009A009E" w:rsidRDefault="00D81BBD" w:rsidP="00D81BBD">
            <w:pPr>
              <w:widowControl w:val="0"/>
              <w:suppressAutoHyphens/>
              <w:spacing w:after="0" w:line="240" w:lineRule="auto"/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  <w:t>Uzorkovani volumen</w:t>
            </w:r>
          </w:p>
          <w:p w14:paraId="6FF667B3" w14:textId="77777777" w:rsidR="00D81BBD" w:rsidRPr="009A009E" w:rsidRDefault="00D81BBD" w:rsidP="00D81BBD">
            <w:pPr>
              <w:widowControl w:val="0"/>
              <w:suppressAutoHyphens/>
              <w:spacing w:after="0" w:line="240" w:lineRule="auto"/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</w:pPr>
            <w:r w:rsidRPr="009A009E">
              <w:rPr>
                <w:rFonts w:ascii="Times New Roman" w:eastAsia="Symbol" w:hAnsi="Times New Roman" w:cs="Times New Roman"/>
                <w:color w:val="000000"/>
                <w:kern w:val="1"/>
                <w:lang w:eastAsia="zh-CN" w:bidi="hi-IN"/>
              </w:rPr>
              <w:t>Temperatura mjerena na filtru</w:t>
            </w:r>
          </w:p>
          <w:p w14:paraId="5AF538FC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eastAsia="Symbol" w:hAnsi="Times New Roman" w:cs="Times New Roman"/>
                <w:color w:val="00000A"/>
                <w:kern w:val="1"/>
                <w:lang w:eastAsia="zh-CN" w:bidi="hi-IN"/>
              </w:rPr>
              <w:t>Temperatura spremnika sa uzorcima</w:t>
            </w:r>
          </w:p>
        </w:tc>
        <w:tc>
          <w:tcPr>
            <w:tcW w:w="1537" w:type="dxa"/>
            <w:vAlign w:val="center"/>
          </w:tcPr>
          <w:p w14:paraId="0C97F83D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  <w:vAlign w:val="center"/>
          </w:tcPr>
          <w:p w14:paraId="3D1AE3B9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7ADCBC00" w14:textId="77777777" w:rsidTr="009A009E">
        <w:trPr>
          <w:gridAfter w:val="1"/>
          <w:wAfter w:w="14" w:type="dxa"/>
          <w:trHeight w:val="585"/>
        </w:trPr>
        <w:tc>
          <w:tcPr>
            <w:tcW w:w="716" w:type="dxa"/>
            <w:vMerge/>
            <w:vAlign w:val="center"/>
          </w:tcPr>
          <w:p w14:paraId="2EC7463D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14:paraId="2DDE718C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Vanjski medij za pohranu</w:t>
            </w:r>
          </w:p>
        </w:tc>
        <w:tc>
          <w:tcPr>
            <w:tcW w:w="3902" w:type="dxa"/>
            <w:vAlign w:val="center"/>
          </w:tcPr>
          <w:p w14:paraId="49B6C41A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USB vanjska jedinica za pohranu</w:t>
            </w:r>
          </w:p>
        </w:tc>
        <w:tc>
          <w:tcPr>
            <w:tcW w:w="1537" w:type="dxa"/>
            <w:vAlign w:val="center"/>
          </w:tcPr>
          <w:p w14:paraId="038DF4C9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  <w:vAlign w:val="center"/>
          </w:tcPr>
          <w:p w14:paraId="77F4869A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9A009E" w14:paraId="307A59DF" w14:textId="77777777" w:rsidTr="009A009E">
        <w:trPr>
          <w:gridAfter w:val="1"/>
          <w:wAfter w:w="14" w:type="dxa"/>
          <w:trHeight w:val="585"/>
        </w:trPr>
        <w:tc>
          <w:tcPr>
            <w:tcW w:w="716" w:type="dxa"/>
            <w:vMerge/>
            <w:vAlign w:val="center"/>
          </w:tcPr>
          <w:p w14:paraId="01254829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14:paraId="0E4DFFA0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Programska podrška</w:t>
            </w:r>
          </w:p>
        </w:tc>
        <w:tc>
          <w:tcPr>
            <w:tcW w:w="3902" w:type="dxa"/>
            <w:vAlign w:val="center"/>
          </w:tcPr>
          <w:p w14:paraId="61544F7A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 xml:space="preserve">Instalacijski program za vanjsko računalo u svrhu skidanje podataka sa sakupljača na vanjsko računalo  putem RS232 kabla, USB kabla ili </w:t>
            </w:r>
            <w:proofErr w:type="spellStart"/>
            <w:r w:rsidRPr="009A009E">
              <w:rPr>
                <w:rFonts w:ascii="Times New Roman" w:hAnsi="Times New Roman" w:cs="Times New Roman"/>
              </w:rPr>
              <w:t>Etherneta</w:t>
            </w:r>
            <w:proofErr w:type="spellEnd"/>
          </w:p>
        </w:tc>
        <w:tc>
          <w:tcPr>
            <w:tcW w:w="1537" w:type="dxa"/>
            <w:vAlign w:val="center"/>
          </w:tcPr>
          <w:p w14:paraId="7A79E30E" w14:textId="77777777" w:rsidR="00D81BBD" w:rsidRPr="009A009E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  <w:vAlign w:val="center"/>
          </w:tcPr>
          <w:p w14:paraId="31088F9D" w14:textId="77777777" w:rsidR="00D81BBD" w:rsidRPr="009A009E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81BBD" w:rsidRPr="00763CBA" w14:paraId="55C7457A" w14:textId="77777777" w:rsidTr="009A009E">
        <w:trPr>
          <w:gridAfter w:val="1"/>
          <w:wAfter w:w="14" w:type="dxa"/>
          <w:trHeight w:val="585"/>
        </w:trPr>
        <w:tc>
          <w:tcPr>
            <w:tcW w:w="716" w:type="dxa"/>
            <w:vMerge/>
            <w:vAlign w:val="center"/>
          </w:tcPr>
          <w:p w14:paraId="60D67FB3" w14:textId="77777777" w:rsidR="00D81BBD" w:rsidRPr="009A009E" w:rsidRDefault="00D81BBD" w:rsidP="00D81BB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6" w:type="dxa"/>
            <w:vAlign w:val="center"/>
          </w:tcPr>
          <w:p w14:paraId="1FEDDF01" w14:textId="77777777" w:rsidR="00D81BBD" w:rsidRPr="009A009E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hAnsi="Times New Roman" w:cs="Times New Roman"/>
              </w:rPr>
              <w:t>Povezivanje</w:t>
            </w:r>
          </w:p>
        </w:tc>
        <w:tc>
          <w:tcPr>
            <w:tcW w:w="3902" w:type="dxa"/>
            <w:vAlign w:val="center"/>
          </w:tcPr>
          <w:p w14:paraId="0390EF33" w14:textId="77777777" w:rsidR="00D81BBD" w:rsidRPr="00763CBA" w:rsidRDefault="00D81BBD" w:rsidP="00D81B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A009E">
              <w:rPr>
                <w:rFonts w:ascii="Times New Roman" w:eastAsia="Symbol" w:hAnsi="Times New Roman" w:cs="Times New Roman"/>
              </w:rPr>
              <w:t xml:space="preserve">RS 232 i/ili </w:t>
            </w:r>
            <w:proofErr w:type="spellStart"/>
            <w:r w:rsidRPr="009A009E">
              <w:rPr>
                <w:rFonts w:ascii="Times New Roman" w:eastAsia="Symbol" w:hAnsi="Times New Roman" w:cs="Times New Roman"/>
              </w:rPr>
              <w:t>Ethernet</w:t>
            </w:r>
            <w:bookmarkStart w:id="0" w:name="_GoBack"/>
            <w:bookmarkEnd w:id="0"/>
            <w:proofErr w:type="spellEnd"/>
          </w:p>
        </w:tc>
        <w:tc>
          <w:tcPr>
            <w:tcW w:w="1537" w:type="dxa"/>
            <w:vAlign w:val="center"/>
          </w:tcPr>
          <w:p w14:paraId="6A353617" w14:textId="77777777" w:rsidR="00D81BBD" w:rsidRPr="00763CBA" w:rsidRDefault="00D81BBD" w:rsidP="00D81B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1" w:type="dxa"/>
            <w:vAlign w:val="center"/>
          </w:tcPr>
          <w:p w14:paraId="166903E6" w14:textId="77777777" w:rsidR="00D81BBD" w:rsidRPr="00763CBA" w:rsidRDefault="00D81BBD" w:rsidP="00D81BBD">
            <w:pPr>
              <w:suppressAutoHyphens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7E524A36" w14:textId="148005F0" w:rsidR="00E22667" w:rsidRPr="00763CBA" w:rsidRDefault="00E22667" w:rsidP="70D6E140">
      <w:pPr>
        <w:rPr>
          <w:rFonts w:ascii="Times New Roman" w:hAnsi="Times New Roman" w:cs="Times New Roman"/>
        </w:rPr>
      </w:pPr>
    </w:p>
    <w:sectPr w:rsidR="00E22667" w:rsidRPr="00763CBA" w:rsidSect="00E22667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WenQuanYi Zen Hei Sharp">
    <w:charset w:val="80"/>
    <w:family w:val="auto"/>
    <w:pitch w:val="variable"/>
    <w:sig w:usb0="00000000" w:usb1="2BDF7DFB" w:usb2="00000036" w:usb3="00000000" w:csb0="003E000D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22296"/>
    <w:multiLevelType w:val="hybridMultilevel"/>
    <w:tmpl w:val="244CF216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F44054"/>
    <w:multiLevelType w:val="hybridMultilevel"/>
    <w:tmpl w:val="94E46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B3188"/>
    <w:multiLevelType w:val="hybridMultilevel"/>
    <w:tmpl w:val="4E742BE4"/>
    <w:lvl w:ilvl="0" w:tplc="421CB270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C56A5C"/>
    <w:multiLevelType w:val="hybridMultilevel"/>
    <w:tmpl w:val="2438EC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2B39FD"/>
    <w:multiLevelType w:val="hybridMultilevel"/>
    <w:tmpl w:val="C2DE3B5A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AE5B2F"/>
    <w:multiLevelType w:val="hybridMultilevel"/>
    <w:tmpl w:val="D8DA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6671D61"/>
    <w:multiLevelType w:val="hybridMultilevel"/>
    <w:tmpl w:val="1F86B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453E48"/>
    <w:multiLevelType w:val="hybridMultilevel"/>
    <w:tmpl w:val="BBE613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E1"/>
    <w:rsid w:val="000022FF"/>
    <w:rsid w:val="00042666"/>
    <w:rsid w:val="000547CB"/>
    <w:rsid w:val="000732FC"/>
    <w:rsid w:val="00094882"/>
    <w:rsid w:val="00162618"/>
    <w:rsid w:val="001A2813"/>
    <w:rsid w:val="001E7EC2"/>
    <w:rsid w:val="002B4601"/>
    <w:rsid w:val="00370244"/>
    <w:rsid w:val="003C75D7"/>
    <w:rsid w:val="003F026B"/>
    <w:rsid w:val="003F2907"/>
    <w:rsid w:val="0042785E"/>
    <w:rsid w:val="00447334"/>
    <w:rsid w:val="00536D80"/>
    <w:rsid w:val="005C0C92"/>
    <w:rsid w:val="005E70C5"/>
    <w:rsid w:val="006133FA"/>
    <w:rsid w:val="00617017"/>
    <w:rsid w:val="00617319"/>
    <w:rsid w:val="006522A3"/>
    <w:rsid w:val="00683D5D"/>
    <w:rsid w:val="006863CA"/>
    <w:rsid w:val="00696D1C"/>
    <w:rsid w:val="006C54C3"/>
    <w:rsid w:val="006C5C7C"/>
    <w:rsid w:val="006C72E1"/>
    <w:rsid w:val="0070056D"/>
    <w:rsid w:val="007014A8"/>
    <w:rsid w:val="00763CBA"/>
    <w:rsid w:val="007814CA"/>
    <w:rsid w:val="00791E86"/>
    <w:rsid w:val="00807758"/>
    <w:rsid w:val="00941ADC"/>
    <w:rsid w:val="009427BE"/>
    <w:rsid w:val="0099014C"/>
    <w:rsid w:val="00990E66"/>
    <w:rsid w:val="00994E51"/>
    <w:rsid w:val="009A009E"/>
    <w:rsid w:val="009A3867"/>
    <w:rsid w:val="009C1B05"/>
    <w:rsid w:val="009D6DBA"/>
    <w:rsid w:val="00B131E6"/>
    <w:rsid w:val="00B54C13"/>
    <w:rsid w:val="00B610E0"/>
    <w:rsid w:val="00B74FDB"/>
    <w:rsid w:val="00B91333"/>
    <w:rsid w:val="00BC77B3"/>
    <w:rsid w:val="00C036E9"/>
    <w:rsid w:val="00C058A1"/>
    <w:rsid w:val="00C2395A"/>
    <w:rsid w:val="00C37296"/>
    <w:rsid w:val="00C50233"/>
    <w:rsid w:val="00C703FA"/>
    <w:rsid w:val="00C86F98"/>
    <w:rsid w:val="00CB3805"/>
    <w:rsid w:val="00D01E25"/>
    <w:rsid w:val="00D64C59"/>
    <w:rsid w:val="00D81BBD"/>
    <w:rsid w:val="00DD7BC5"/>
    <w:rsid w:val="00E06198"/>
    <w:rsid w:val="00E22667"/>
    <w:rsid w:val="00E319FF"/>
    <w:rsid w:val="00E50C65"/>
    <w:rsid w:val="00F37616"/>
    <w:rsid w:val="00F7314E"/>
    <w:rsid w:val="00FB6424"/>
    <w:rsid w:val="03DB76A7"/>
    <w:rsid w:val="08B6F698"/>
    <w:rsid w:val="15AE0547"/>
    <w:rsid w:val="70D6E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CD0C2"/>
  <w15:docId w15:val="{C1333CDC-CB76-4665-BFC1-BF36331E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618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6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3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6E9"/>
    <w:rPr>
      <w:rFonts w:ascii="Segoe UI" w:hAnsi="Segoe UI" w:cs="Segoe UI"/>
      <w:sz w:val="18"/>
      <w:szCs w:val="18"/>
      <w:lang w:val="hr-HR"/>
    </w:rPr>
  </w:style>
  <w:style w:type="paragraph" w:styleId="Header">
    <w:name w:val="header"/>
    <w:aliases w:val=" Char,Char,Header1"/>
    <w:basedOn w:val="Normal"/>
    <w:link w:val="HeaderChar"/>
    <w:rsid w:val="00C3729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C37296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C37296"/>
    <w:pPr>
      <w:spacing w:after="0" w:line="240" w:lineRule="auto"/>
    </w:pPr>
    <w:rPr>
      <w:color w:val="000000" w:themeColor="text1"/>
      <w:lang w:val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C37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PlaceholderText">
    <w:name w:val="Placeholder Text"/>
    <w:basedOn w:val="DefaultParagraphFont"/>
    <w:uiPriority w:val="99"/>
    <w:semiHidden/>
    <w:rsid w:val="00E061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94D108-B320-45B2-8A32-2128EB54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435</Words>
  <Characters>2481</Characters>
  <Application>Microsoft Office Word</Application>
  <DocSecurity>0</DocSecurity>
  <Lines>20</Lines>
  <Paragraphs>5</Paragraphs>
  <ScaleCrop>false</ScaleCrop>
  <Company/>
  <LinksUpToDate>false</LinksUpToDate>
  <CharactersWithSpaces>2911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Makso Herman</cp:lastModifiedBy>
  <cp:revision>3</cp:revision>
  <dcterms:created xsi:type="dcterms:W3CDTF">2020-07-08T11:32:00Z</dcterms:created>
  <dcterms:modified xsi:type="dcterms:W3CDTF">2020-09-08T07:44:00Z</dcterms:modified>
</cp:coreProperties>
</file>