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D7573" w14:textId="77777777" w:rsidR="004F3F80" w:rsidRPr="00207813" w:rsidRDefault="004F3F80" w:rsidP="00516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207813">
        <w:rPr>
          <w:rFonts w:ascii="Times New Roman" w:eastAsia="Times New Roman" w:hAnsi="Times New Roman" w:cs="Times New Roman"/>
          <w:b/>
          <w:lang w:eastAsia="ar-SA"/>
        </w:rPr>
        <w:t>TEHNIČKE SPECIFIKACIJE</w:t>
      </w:r>
    </w:p>
    <w:p w14:paraId="6744E380" w14:textId="77777777" w:rsidR="002339A3" w:rsidRPr="00207813" w:rsidRDefault="002339A3" w:rsidP="00BC6E2F">
      <w:pPr>
        <w:suppressAutoHyphens/>
        <w:spacing w:after="0" w:line="240" w:lineRule="auto"/>
        <w:ind w:left="6"/>
        <w:rPr>
          <w:rFonts w:ascii="Times New Roman" w:hAnsi="Times New Roman" w:cs="Times New Roman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529"/>
        <w:gridCol w:w="591"/>
        <w:gridCol w:w="4258"/>
        <w:gridCol w:w="2181"/>
        <w:gridCol w:w="1729"/>
      </w:tblGrid>
      <w:tr w:rsidR="00660817" w:rsidRPr="00207813" w14:paraId="58D800C4" w14:textId="77777777" w:rsidTr="418B3A41">
        <w:trPr>
          <w:trHeight w:val="10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89584" w14:textId="77777777" w:rsidR="00660817" w:rsidRPr="00207813" w:rsidRDefault="00660817" w:rsidP="0023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bookmarkStart w:id="0" w:name="RANGE!A1:D90"/>
          </w:p>
          <w:p w14:paraId="07ECD800" w14:textId="77777777" w:rsidR="00660817" w:rsidRPr="00207813" w:rsidRDefault="00660817" w:rsidP="0023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  <w:p w14:paraId="242732D2" w14:textId="77777777" w:rsidR="00660817" w:rsidRPr="00207813" w:rsidRDefault="00660817" w:rsidP="0023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  <w:p w14:paraId="0ED56C52" w14:textId="77777777" w:rsidR="00660817" w:rsidRPr="00207813" w:rsidRDefault="00660817" w:rsidP="0051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  <w:bookmarkEnd w:id="0"/>
          </w:p>
        </w:tc>
        <w:tc>
          <w:tcPr>
            <w:tcW w:w="87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6B092" w14:textId="0E686E37" w:rsidR="00660817" w:rsidRPr="00207813" w:rsidRDefault="4EB1200F" w:rsidP="00B7277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0781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2.104 </w:t>
            </w:r>
            <w:r w:rsidR="00660817" w:rsidRPr="0020781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ICS-HPIC -kapilarni ionski </w:t>
            </w:r>
            <w:proofErr w:type="spellStart"/>
            <w:r w:rsidR="00660817" w:rsidRPr="0020781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kromatograf</w:t>
            </w:r>
            <w:proofErr w:type="spellEnd"/>
            <w:r w:rsidR="00660817" w:rsidRPr="0020781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(</w:t>
            </w:r>
            <w:proofErr w:type="spellStart"/>
            <w:r w:rsidR="00660817" w:rsidRPr="0020781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dvokanalni</w:t>
            </w:r>
            <w:proofErr w:type="spellEnd"/>
            <w:r w:rsidR="00660817" w:rsidRPr="0020781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, analiza aniona i kationa)</w:t>
            </w:r>
          </w:p>
          <w:p w14:paraId="18B08D22" w14:textId="77777777" w:rsidR="00660817" w:rsidRPr="00207813" w:rsidRDefault="00660817" w:rsidP="002C4573">
            <w:pPr>
              <w:spacing w:before="60" w:after="60"/>
              <w:rPr>
                <w:rFonts w:ascii="Times New Roman" w:hAnsi="Times New Roman" w:cs="Times New Roman"/>
              </w:rPr>
            </w:pPr>
            <w:r w:rsidRPr="00207813">
              <w:rPr>
                <w:rFonts w:ascii="Times New Roman" w:hAnsi="Times New Roman" w:cs="Times New Roman"/>
              </w:rPr>
              <w:t xml:space="preserve">Proizvođač: </w:t>
            </w:r>
          </w:p>
          <w:p w14:paraId="734FD62A" w14:textId="48231EC1" w:rsidR="00660817" w:rsidRPr="00207813" w:rsidRDefault="00660817" w:rsidP="0023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hAnsi="Times New Roman" w:cs="Times New Roman"/>
              </w:rPr>
              <w:t xml:space="preserve">Model: </w:t>
            </w:r>
          </w:p>
        </w:tc>
      </w:tr>
      <w:tr w:rsidR="00524A46" w:rsidRPr="00207813" w14:paraId="3D5D991F" w14:textId="77777777" w:rsidTr="418B3A41">
        <w:trPr>
          <w:trHeight w:val="10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2549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vAlign w:val="center"/>
          </w:tcPr>
          <w:p w14:paraId="7B94FD13" w14:textId="77777777" w:rsidR="00524A46" w:rsidRPr="00207813" w:rsidRDefault="00524A46" w:rsidP="00524A46">
            <w:pPr>
              <w:spacing w:before="60" w:after="60"/>
              <w:rPr>
                <w:rFonts w:ascii="Times New Roman" w:hAnsi="Times New Roman" w:cs="Times New Roman"/>
              </w:rPr>
            </w:pPr>
            <w:r w:rsidRPr="00207813">
              <w:rPr>
                <w:rFonts w:ascii="Times New Roman" w:hAnsi="Times New Roman" w:cs="Times New Roman"/>
                <w:b/>
              </w:rPr>
              <w:t>Tražene tehničke karakteristike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DBDAD6D" w14:textId="6C653ECD" w:rsidR="00524A46" w:rsidRPr="00207813" w:rsidRDefault="00524A46" w:rsidP="00524A4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207813">
              <w:rPr>
                <w:b/>
                <w:bCs/>
                <w:color w:val="000000" w:themeColor="text1"/>
              </w:rPr>
              <w:t>Ponuđene tehničke specifikacije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0B2FB41" w14:textId="33C98E87" w:rsidR="00524A46" w:rsidRPr="00207813" w:rsidRDefault="00CC1CED" w:rsidP="00524A4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207813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524A46" w:rsidRPr="00207813" w14:paraId="331F053C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8100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781CC21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Pumpa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024F313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4A46" w:rsidRPr="00207813" w14:paraId="043DE408" w14:textId="77777777" w:rsidTr="418B3A41">
        <w:trPr>
          <w:trHeight w:val="102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89FD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A0D0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925EF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Dvije potpuno nezavisne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izokratne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pumpe od inertnog nemetalnog materijala (npr.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Polietereterketon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- PEEK) unutar jednog modula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3391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30B9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32D9E1C2" w14:textId="77777777" w:rsidTr="418B3A41">
        <w:trPr>
          <w:trHeight w:val="102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1AA93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9A58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B1132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Raspon protoka od 0.001- 3.000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/min i podešavanjem protoka s pomacima od 0.0001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/min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96FFB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A05C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35358C" w:rsidRPr="00207813" w14:paraId="158A08A8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66CE9" w14:textId="1B81CAEF" w:rsidR="418B3A41" w:rsidRPr="00207813" w:rsidRDefault="418B3A41" w:rsidP="418B3A41">
            <w:pPr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052CD5" w14:textId="7F7F4F1D" w:rsidR="418B3A41" w:rsidRPr="00207813" w:rsidRDefault="418B3A41" w:rsidP="418B3A41">
            <w:pPr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</w:tc>
        <w:tc>
          <w:tcPr>
            <w:tcW w:w="425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86E66F" w14:textId="50A032F3" w:rsidR="0035358C" w:rsidRPr="00207813" w:rsidRDefault="4C8917FA" w:rsidP="00AB72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3.1.</w:t>
            </w:r>
            <w:r w:rsidR="0035358C"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Raspon tlakova: od 0 </w:t>
            </w:r>
            <w:r w:rsidR="0035358C" w:rsidRPr="00207813">
              <w:rPr>
                <w:rFonts w:ascii="Times New Roman" w:eastAsia="Times New Roman" w:hAnsi="Times New Roman" w:cs="Times New Roman"/>
                <w:lang w:eastAsia="hr-HR"/>
              </w:rPr>
              <w:t>do 5</w:t>
            </w:r>
            <w:r w:rsidR="0080374A" w:rsidRPr="00207813">
              <w:rPr>
                <w:rFonts w:ascii="Times New Roman" w:eastAsia="Times New Roman" w:hAnsi="Times New Roman" w:cs="Times New Roman"/>
                <w:lang w:eastAsia="hr-HR"/>
              </w:rPr>
              <w:t>0</w:t>
            </w:r>
            <w:r w:rsidR="0035358C" w:rsidRPr="00207813">
              <w:rPr>
                <w:rFonts w:ascii="Times New Roman" w:eastAsia="Times New Roman" w:hAnsi="Times New Roman" w:cs="Times New Roman"/>
                <w:lang w:eastAsia="hr-HR"/>
              </w:rPr>
              <w:t>00</w:t>
            </w:r>
            <w:r w:rsidR="0035358C" w:rsidRPr="00207813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 xml:space="preserve"> </w:t>
            </w:r>
            <w:r w:rsidR="0035358C" w:rsidRPr="00207813">
              <w:rPr>
                <w:rFonts w:ascii="Times New Roman" w:eastAsia="Times New Roman" w:hAnsi="Times New Roman" w:cs="Times New Roman"/>
                <w:lang w:eastAsia="hr-HR"/>
              </w:rPr>
              <w:t>psi i</w:t>
            </w:r>
            <w:r w:rsidR="1D6708F6" w:rsidRPr="00207813">
              <w:rPr>
                <w:rFonts w:ascii="Times New Roman" w:eastAsia="Times New Roman" w:hAnsi="Times New Roman" w:cs="Times New Roman"/>
                <w:lang w:eastAsia="hr-HR"/>
              </w:rPr>
              <w:t xml:space="preserve">li </w:t>
            </w:r>
            <w:r w:rsidR="00AB72FE" w:rsidRPr="00207813">
              <w:rPr>
                <w:rFonts w:ascii="Times New Roman" w:eastAsia="Times New Roman" w:hAnsi="Times New Roman" w:cs="Times New Roman"/>
                <w:lang w:eastAsia="hr-HR"/>
              </w:rPr>
              <w:t>veći</w:t>
            </w:r>
          </w:p>
        </w:tc>
        <w:tc>
          <w:tcPr>
            <w:tcW w:w="21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31495" w14:textId="77777777" w:rsidR="0035358C" w:rsidRPr="00207813" w:rsidRDefault="0035358C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4CF4" w14:textId="77777777" w:rsidR="0035358C" w:rsidRPr="00207813" w:rsidRDefault="0035358C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456AFF24" w14:textId="77777777" w:rsidTr="418B3A41">
        <w:trPr>
          <w:trHeight w:val="76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ACA9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B7147" w14:textId="459801C6" w:rsidR="00524A46" w:rsidRPr="00207813" w:rsidRDefault="7047CD33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F58A09" w14:textId="5D78AFE4" w:rsidR="00524A46" w:rsidRPr="00207813" w:rsidRDefault="7EB9F3D2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3.2. </w:t>
            </w:r>
            <w:r w:rsidR="00524A46"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In</w:t>
            </w:r>
            <w:r w:rsidR="003F3C28"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t</w:t>
            </w:r>
            <w:r w:rsidR="00524A46"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egrirani </w:t>
            </w:r>
            <w:proofErr w:type="spellStart"/>
            <w:r w:rsidR="00524A46"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otplinjač</w:t>
            </w:r>
            <w:proofErr w:type="spellEnd"/>
            <w:r w:rsidR="00524A46"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 mobilne faze pri protocima od 0.001 do 3.000 </w:t>
            </w:r>
            <w:proofErr w:type="spellStart"/>
            <w:r w:rsidR="00524A46"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mL</w:t>
            </w:r>
            <w:proofErr w:type="spellEnd"/>
            <w:r w:rsidR="00524A46"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/min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3B9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B0F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1EEAD1FA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AF00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62DBA" w14:textId="2555E694" w:rsidR="00524A46" w:rsidRPr="00207813" w:rsidRDefault="398A2358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F530D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Preciznost  protoka: &lt;0,1%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F2350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75EC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7FCEF111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6256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4F7F9" w14:textId="77AF3740" w:rsidR="00524A46" w:rsidRPr="00207813" w:rsidRDefault="7CF4449C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B9B6F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Ugrađen sustav za automatsko ispiranje brtvi klipova pumpe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DF635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281F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6B7D2C5F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3282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7B66F" w14:textId="5867672C" w:rsidR="00524A46" w:rsidRPr="00207813" w:rsidRDefault="7CF4449C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8E937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Integrirani senzori curenja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izvan sustava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D3A72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C996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2CEE03B3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C312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64EC1" w14:textId="692795C7" w:rsidR="00524A46" w:rsidRPr="00207813" w:rsidRDefault="4F16275C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5814A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Držač za 4 boce (2L)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E5DDB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8410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65010E35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0B21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DABF9" w14:textId="47DCEAC6" w:rsidR="00524A46" w:rsidRPr="00207813" w:rsidRDefault="4F16275C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8</w:t>
            </w:r>
          </w:p>
          <w:p w14:paraId="770B341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DA3EE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 xml:space="preserve">Ugrađeni regulator plina za držanje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 xml:space="preserve"> pod tlakom s ciljem sprečavanja kontaminacije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>eluensa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B2690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4092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418B3A41" w:rsidRPr="00207813" w14:paraId="609DE063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0BA8B" w14:textId="31EBE88F" w:rsidR="731F2A94" w:rsidRPr="00207813" w:rsidRDefault="731F2A94" w:rsidP="418B3A41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7F64F" w14:textId="7176D260" w:rsidR="731F2A94" w:rsidRPr="00207813" w:rsidRDefault="731F2A94" w:rsidP="418B3A41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C6A1FA" w14:textId="4865F759" w:rsidR="731F2A94" w:rsidRPr="00207813" w:rsidRDefault="731F2A94" w:rsidP="00AB72F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07813">
              <w:rPr>
                <w:rFonts w:ascii="Times New Roman" w:eastAsia="Times New Roman" w:hAnsi="Times New Roman" w:cs="Times New Roman"/>
              </w:rPr>
              <w:t xml:space="preserve">On line" priprava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</w:rPr>
              <w:t xml:space="preserve"> - elektrolitički ili </w:t>
            </w:r>
            <w:proofErr w:type="spellStart"/>
            <w:r w:rsidR="00AB72FE" w:rsidRPr="00207813">
              <w:rPr>
                <w:rFonts w:ascii="Times New Roman" w:eastAsia="Times New Roman" w:hAnsi="Times New Roman" w:cs="Times New Roman"/>
              </w:rPr>
              <w:t>neelektrolitički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CB36D" w14:textId="2604E642" w:rsidR="418B3A41" w:rsidRPr="00207813" w:rsidRDefault="418B3A41" w:rsidP="418B3A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42B9" w14:textId="0BCBDDE3" w:rsidR="418B3A41" w:rsidRPr="00207813" w:rsidRDefault="418B3A41" w:rsidP="418B3A41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0DCD9477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AFA0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12A75C5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Uređaj za automatsko unošenje uzorka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398DBE6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4A46" w:rsidRPr="00207813" w14:paraId="519524A1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54B0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D504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5D4E6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Volumen injektiranja: od 1 µL do 7500 µL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53EAD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3F5A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3CFAF56C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B128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276F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C9FAB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Preciznost injektiranja: manja od 0.5% RSD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3AEAB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C9CF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7C72D065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6076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5D13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E898B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Mogućnost  simultanog i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sekvencionalnog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unošenja uzorka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15AC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5C39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0F0DA59D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19CC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8D30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240DE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Kapacitet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viala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uzorke (10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): 80 ili više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73641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50CE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7329E900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7230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840E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4DB01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Kapacitet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viala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uzorke (1.5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): 120 ili više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9063E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78F3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708AB07A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CA65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5ABC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FB9AC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Unošenje  volumena uzorka manjeg od postavljene fiksne petlje (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Partialloop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9C71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5918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051A3461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1327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968F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DD1AA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Mogućnost automatskog razrjeđenja uzorka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7993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D99D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56E9482E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826A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EF3F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7104E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Preciznost automatskog razrjeđenja: manje od 1% RSD za razrjeđenja 1:10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69731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1B41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39610B53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2F60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6862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F449F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Prijenos prijašnjeg uzorka  (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Carryover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) manji od 0.01%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BE53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6832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6A75CDDC" w14:textId="77777777" w:rsidTr="418B3A41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C3BB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C40D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02BA8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Jedan visokotlačni ventil s 6 priključaka i 2 pozicije za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sekvencionalno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injektiranje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7A4AB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2FC1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1858174B" w14:textId="77777777" w:rsidTr="418B3A41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76D7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4EDED0A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Termostatirano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kućište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54F6BA5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4A46" w:rsidRPr="00207813" w14:paraId="77196E01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250B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0613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7E4CC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Termostatirano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kućište za kolone u rasponu temperatura  od 10°C do 70°C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3BC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ED7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21D1F859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E07A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8BC6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81A03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Termostatirano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kućište za detektorski sustav u rasponu temperatura od 10°C do 40°C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CA9D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402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370627A9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1375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3CEC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BFA20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2 modula za automatizaciju rada koji uključuju s po jedan visokotlačni ventil s 4 priključaka i dvije pozicije 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786D6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A4AC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2724551B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C5BA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7AC6018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Konduktometrijski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detektor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193526F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4A46" w:rsidRPr="00207813" w14:paraId="711E3742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1A6F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EB6A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431B7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Dva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konduktometrijska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detektora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4712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6923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7392C087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ACD1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BF8B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E0CE1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Linearnost detektora: 1%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EDA91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A58B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7A9E593F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0DEC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F22C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0605C3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Rezolucija detektora: manje od 0.005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nS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/cm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7B8AC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661F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57A033A3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2C99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D4C1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AD408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 xml:space="preserve">Šum detektora: manje od 0.1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>nS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19F5D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733A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7A561998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9DD9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5C5F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E94B3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Volumen ćelije: 0.02 µL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80BD9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4F82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4294460D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0E79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139A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ECFB6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Maksimalni tlak u ćeliji: 10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MPa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97EC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10DA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799C183E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025C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16C73BC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Generator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eluensa</w:t>
            </w:r>
            <w:proofErr w:type="spellEnd"/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744E4438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4A46" w:rsidRPr="00207813" w14:paraId="16BF97C8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B051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0672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E31F5C" w14:textId="55734D89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„On line“ priprava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dva kanala</w:t>
            </w:r>
            <w:r w:rsidR="003F3C28"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elektrolitički ili na drugi način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E97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047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49BFB5F1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E8BA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F6D4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FF9203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Vrste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: KOH,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NaOH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, MSA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3B6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C99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3D709075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3C3B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7B27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369CE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Raspon protoka od 0.001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/min do 0.030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/min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442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1D1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0AD65CB7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2A15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4290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35A6C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Maksimalni radni tlak 5000 PSI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C594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57C8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588DC70C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F8FC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BA11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CF69A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Priprema  koncentracije u području od 0.1 -200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mM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59B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0C8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61FBDFF1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A0B0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6B69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374933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Dva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otplinjača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plinova iz generiranog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oba kanala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FDF8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FCA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591D1F2E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AFB8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FBE1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CB2DC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Rad sa standardnim gradijentnim profilima, bilo kojom kombinacijom neograničenog broja linearnih, konveksnih, konkavnih pozitivnih i negativnih gradijentnih profila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6F29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94E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6AD08758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1FE5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6B57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C144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1 klopka za uklanjanje karbonata iz uzorka nakon supresije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F2C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E0A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499616AF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518C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4740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13A29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1 kontinuirano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regenerirajuća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anionska kolonska klopka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1F66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2B4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10089AFE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108B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8702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247FC8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1 kontinuirano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regenerirajuća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kationska kolonska klopka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70B2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956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69D4D3DE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EC9A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BF60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1A078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Integrirani senzor curenja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01E4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B89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765BD02A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0E96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7D96002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Program za kontrolu instrumenta i obradu podataka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7E9006A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4A46" w:rsidRPr="00207813" w14:paraId="73BAACB5" w14:textId="77777777" w:rsidTr="418B3A41">
        <w:trPr>
          <w:trHeight w:val="76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DCE93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AA5D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B9B533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 xml:space="preserve">Integrirano programsko rješenje na jednom računalu za potpunu kontrolu rada nad svim dijelovima ionskog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>kromatografa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93BE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90C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4381063B" w14:textId="77777777" w:rsidTr="418B3A41">
        <w:trPr>
          <w:trHeight w:val="76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07F1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9299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DE611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Programsko rješenje za prikupljanje i analizu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kromatografskih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podataka za kvalitativne i kvantitativne metode i izradu izvještaja (po predlošku ili izrađenih prema potrebama korisnika)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E54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AFE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6A37DC37" w14:textId="77777777" w:rsidTr="418B3A41">
        <w:trPr>
          <w:trHeight w:val="7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8E7D0" w14:textId="77777777" w:rsidR="00524A46" w:rsidRPr="00207813" w:rsidRDefault="00524A46" w:rsidP="00714E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2035B" w14:textId="77777777" w:rsidR="00524A46" w:rsidRPr="00207813" w:rsidRDefault="00524A46" w:rsidP="00714E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7B05E" w14:textId="77777777" w:rsidR="00524A46" w:rsidRPr="00207813" w:rsidRDefault="00524A46" w:rsidP="00714E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Programsko rješenje sa statusnim izvještajima (greška pri radu, curenje sistema) u realnom vremenu i mogućnošću </w:t>
            </w: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spremanja informacija o kvarovima i održavanju instrumenta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5FF14" w14:textId="77777777" w:rsidR="00524A46" w:rsidRPr="00207813" w:rsidRDefault="00524A46" w:rsidP="00714E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A8EA" w14:textId="77777777" w:rsidR="00524A46" w:rsidRPr="00207813" w:rsidRDefault="00524A46" w:rsidP="00714E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289BAF4B" w14:textId="77777777" w:rsidTr="418B3A41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8278F" w14:textId="77777777" w:rsidR="00524A46" w:rsidRPr="00207813" w:rsidRDefault="00524A46" w:rsidP="00714E0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FE28345" w14:textId="77777777" w:rsidR="00524A46" w:rsidRPr="00207813" w:rsidRDefault="00524A46" w:rsidP="00714E0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Osobno računalo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0FD2E4AE" w14:textId="77777777" w:rsidR="00524A46" w:rsidRPr="00207813" w:rsidRDefault="00524A46" w:rsidP="00714E0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4A46" w:rsidRPr="00207813" w14:paraId="65744DA6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0A00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8B0F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1AE8C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 xml:space="preserve">Konfiguracije koja podržava rad cjelokupnog sustava; uređaj ionski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>kromatograf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 xml:space="preserve"> + c/b laserski printer A4 + Monitor + tipkovnica + miš, Procesor min. 3 GHz, RAM min. 16 GB, Hard disk min. 500 GB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1C2D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495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0DBFEF87" w14:textId="77777777" w:rsidTr="418B3A41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3C37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BFF07E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Materijal za provedbu instalacije i validacije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51DFB21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4A46" w:rsidRPr="00207813" w14:paraId="715DE561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4D95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2F3D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F23888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2 različita seta kapilarnih kolona i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pretkolona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određivanje aniona ionskom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kromatografijom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F8BA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569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4B54B4D5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5AF5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4E5F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4604A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2 različita seta kapilarnih kolona i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pretkolona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određivanje kationa ionskom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kromatografijom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D33B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C98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2A1B6EBC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A395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61F3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C8305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Regenerirajući elektrolitički anionski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supresor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s kapacitetom supresije od 2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μeq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/min za rad s kapilarnim kolonama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3254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5DC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162635C1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3EFE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8117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52EF4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Regenerirajući elektrolitički kationski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supresor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s kapacitetom supresije od 1.5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μeq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/min za rad s kapilarnim kolonama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14F2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64E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46ADD8F8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8E60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EA91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399073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Spremnik koncentrirane otopine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online pripravu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anione s certifikatom za kapilarni ionski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7755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D4E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4C57C13E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97258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4620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425C8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Spremnik koncentrirane otopine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online pripravu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katione s certifikatom za kapilarni ionski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455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F69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5ED94B2C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D3ED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FA2D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97779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>Kapilare za spajanje svih dijelova sustava (npr. „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>finger-tight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>“ ili drugo)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4839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5BF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543D4D" w14:paraId="2292F5CE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5C54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E1D0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7C15B2" w14:textId="77777777" w:rsidR="00524A46" w:rsidRPr="00543D4D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Minimalno 1000 kom  1.5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vijala s čepovima</w:t>
            </w:r>
            <w:bookmarkStart w:id="1" w:name="_GoBack"/>
            <w:bookmarkEnd w:id="1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90F15" w14:textId="77777777" w:rsidR="00524A46" w:rsidRPr="00543D4D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3BB1" w14:textId="77777777" w:rsidR="00524A46" w:rsidRPr="00543D4D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</w:tbl>
    <w:p w14:paraId="7AECA704" w14:textId="77777777" w:rsidR="002339A3" w:rsidRPr="00543D4D" w:rsidRDefault="002339A3" w:rsidP="00904048">
      <w:pPr>
        <w:suppressAutoHyphens/>
        <w:spacing w:after="0" w:line="240" w:lineRule="auto"/>
        <w:rPr>
          <w:rFonts w:ascii="Times New Roman" w:hAnsi="Times New Roman" w:cs="Times New Roman"/>
        </w:rPr>
      </w:pPr>
    </w:p>
    <w:sectPr w:rsidR="002339A3" w:rsidRPr="00543D4D" w:rsidSect="005162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E0559" w14:textId="77777777" w:rsidR="006C2ECD" w:rsidRDefault="006C2ECD" w:rsidP="00F3200B">
      <w:pPr>
        <w:spacing w:after="0" w:line="240" w:lineRule="auto"/>
      </w:pPr>
      <w:r>
        <w:separator/>
      </w:r>
    </w:p>
  </w:endnote>
  <w:endnote w:type="continuationSeparator" w:id="0">
    <w:p w14:paraId="408E51BA" w14:textId="77777777" w:rsidR="006C2ECD" w:rsidRDefault="006C2ECD" w:rsidP="00F32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NeueLTW1G-B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16E75" w14:textId="77777777" w:rsidR="002C4573" w:rsidRDefault="002C45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D0C52" w14:textId="77777777" w:rsidR="002C4573" w:rsidRDefault="002C45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E49FD" w14:textId="77777777" w:rsidR="002C4573" w:rsidRDefault="002C45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8BCF5" w14:textId="77777777" w:rsidR="006C2ECD" w:rsidRDefault="006C2ECD" w:rsidP="00F3200B">
      <w:pPr>
        <w:spacing w:after="0" w:line="240" w:lineRule="auto"/>
      </w:pPr>
      <w:r>
        <w:separator/>
      </w:r>
    </w:p>
  </w:footnote>
  <w:footnote w:type="continuationSeparator" w:id="0">
    <w:p w14:paraId="2E7D3610" w14:textId="77777777" w:rsidR="006C2ECD" w:rsidRDefault="006C2ECD" w:rsidP="00F32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12119" w14:textId="77777777" w:rsidR="002C4573" w:rsidRDefault="002C45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EAAB7" w14:textId="77777777" w:rsidR="002C4573" w:rsidRDefault="002C45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2FA33" w14:textId="77777777" w:rsidR="002C4573" w:rsidRDefault="002C45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2A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F1C91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B44D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8262A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F6C79"/>
    <w:multiLevelType w:val="hybridMultilevel"/>
    <w:tmpl w:val="4FE67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B67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F6575"/>
    <w:multiLevelType w:val="hybridMultilevel"/>
    <w:tmpl w:val="14986C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76ACB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6487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B71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15EF4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F483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E1B6A"/>
    <w:multiLevelType w:val="hybridMultilevel"/>
    <w:tmpl w:val="BD84E3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955F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A6C11"/>
    <w:multiLevelType w:val="hybridMultilevel"/>
    <w:tmpl w:val="C6A64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C029E"/>
    <w:multiLevelType w:val="hybridMultilevel"/>
    <w:tmpl w:val="088C29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A7239"/>
    <w:multiLevelType w:val="hybridMultilevel"/>
    <w:tmpl w:val="FF2A7D2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D2396"/>
    <w:multiLevelType w:val="hybridMultilevel"/>
    <w:tmpl w:val="EDA200C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0A0E6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42E56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60080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7424AD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3283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942C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21"/>
  </w:num>
  <w:num w:numId="5">
    <w:abstractNumId w:val="8"/>
  </w:num>
  <w:num w:numId="6">
    <w:abstractNumId w:val="13"/>
  </w:num>
  <w:num w:numId="7">
    <w:abstractNumId w:val="11"/>
  </w:num>
  <w:num w:numId="8">
    <w:abstractNumId w:val="5"/>
  </w:num>
  <w:num w:numId="9">
    <w:abstractNumId w:val="10"/>
  </w:num>
  <w:num w:numId="10">
    <w:abstractNumId w:val="20"/>
  </w:num>
  <w:num w:numId="11">
    <w:abstractNumId w:val="3"/>
  </w:num>
  <w:num w:numId="12">
    <w:abstractNumId w:val="19"/>
  </w:num>
  <w:num w:numId="13">
    <w:abstractNumId w:val="0"/>
  </w:num>
  <w:num w:numId="14">
    <w:abstractNumId w:val="9"/>
  </w:num>
  <w:num w:numId="15">
    <w:abstractNumId w:val="18"/>
  </w:num>
  <w:num w:numId="16">
    <w:abstractNumId w:val="2"/>
  </w:num>
  <w:num w:numId="17">
    <w:abstractNumId w:val="22"/>
  </w:num>
  <w:num w:numId="18">
    <w:abstractNumId w:val="23"/>
  </w:num>
  <w:num w:numId="19">
    <w:abstractNumId w:val="7"/>
  </w:num>
  <w:num w:numId="20">
    <w:abstractNumId w:val="17"/>
  </w:num>
  <w:num w:numId="21">
    <w:abstractNumId w:val="6"/>
  </w:num>
  <w:num w:numId="22">
    <w:abstractNumId w:val="4"/>
  </w:num>
  <w:num w:numId="23">
    <w:abstractNumId w:val="1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D59"/>
    <w:rsid w:val="00007605"/>
    <w:rsid w:val="00031253"/>
    <w:rsid w:val="000403B7"/>
    <w:rsid w:val="00050DEA"/>
    <w:rsid w:val="00056E11"/>
    <w:rsid w:val="00072ECE"/>
    <w:rsid w:val="00074EBC"/>
    <w:rsid w:val="00075BAA"/>
    <w:rsid w:val="000814B9"/>
    <w:rsid w:val="000A7ACB"/>
    <w:rsid w:val="000B3BA2"/>
    <w:rsid w:val="000C6521"/>
    <w:rsid w:val="000E39C6"/>
    <w:rsid w:val="000F179E"/>
    <w:rsid w:val="00102690"/>
    <w:rsid w:val="00115841"/>
    <w:rsid w:val="00140A1B"/>
    <w:rsid w:val="001428B9"/>
    <w:rsid w:val="00173081"/>
    <w:rsid w:val="0017689D"/>
    <w:rsid w:val="001A6A6C"/>
    <w:rsid w:val="001B25FF"/>
    <w:rsid w:val="001C1B7F"/>
    <w:rsid w:val="002042EA"/>
    <w:rsid w:val="00207813"/>
    <w:rsid w:val="0022245C"/>
    <w:rsid w:val="002339A3"/>
    <w:rsid w:val="00246D68"/>
    <w:rsid w:val="002555BF"/>
    <w:rsid w:val="0026567D"/>
    <w:rsid w:val="0027307A"/>
    <w:rsid w:val="00280D4D"/>
    <w:rsid w:val="002A2F70"/>
    <w:rsid w:val="002C4573"/>
    <w:rsid w:val="002D6EA9"/>
    <w:rsid w:val="002E1525"/>
    <w:rsid w:val="002F5FB2"/>
    <w:rsid w:val="00312857"/>
    <w:rsid w:val="00333F4A"/>
    <w:rsid w:val="00343B5F"/>
    <w:rsid w:val="0035358C"/>
    <w:rsid w:val="00367539"/>
    <w:rsid w:val="00372961"/>
    <w:rsid w:val="003845B4"/>
    <w:rsid w:val="0039583C"/>
    <w:rsid w:val="003A37B3"/>
    <w:rsid w:val="003B1C96"/>
    <w:rsid w:val="003D230B"/>
    <w:rsid w:val="003D42AD"/>
    <w:rsid w:val="003E7A80"/>
    <w:rsid w:val="003F3C28"/>
    <w:rsid w:val="00412357"/>
    <w:rsid w:val="00423955"/>
    <w:rsid w:val="004401D6"/>
    <w:rsid w:val="00447D06"/>
    <w:rsid w:val="00450B57"/>
    <w:rsid w:val="00455913"/>
    <w:rsid w:val="00457BE2"/>
    <w:rsid w:val="004617E9"/>
    <w:rsid w:val="00470866"/>
    <w:rsid w:val="00486571"/>
    <w:rsid w:val="004A6DB4"/>
    <w:rsid w:val="004B7A92"/>
    <w:rsid w:val="004C4D59"/>
    <w:rsid w:val="004C5CF5"/>
    <w:rsid w:val="004D66F1"/>
    <w:rsid w:val="004E0629"/>
    <w:rsid w:val="004F3F80"/>
    <w:rsid w:val="004F7215"/>
    <w:rsid w:val="004F7975"/>
    <w:rsid w:val="0051620A"/>
    <w:rsid w:val="00524A46"/>
    <w:rsid w:val="00526546"/>
    <w:rsid w:val="00543D4D"/>
    <w:rsid w:val="00554189"/>
    <w:rsid w:val="00556961"/>
    <w:rsid w:val="0057001E"/>
    <w:rsid w:val="00570956"/>
    <w:rsid w:val="0057776B"/>
    <w:rsid w:val="00586D1B"/>
    <w:rsid w:val="00587278"/>
    <w:rsid w:val="005A20BC"/>
    <w:rsid w:val="005B33C1"/>
    <w:rsid w:val="005B49FE"/>
    <w:rsid w:val="005D24BE"/>
    <w:rsid w:val="005D548F"/>
    <w:rsid w:val="005E04E4"/>
    <w:rsid w:val="005E3958"/>
    <w:rsid w:val="005E56DC"/>
    <w:rsid w:val="005F025F"/>
    <w:rsid w:val="005F1BE2"/>
    <w:rsid w:val="005F7D34"/>
    <w:rsid w:val="006006DB"/>
    <w:rsid w:val="006053DC"/>
    <w:rsid w:val="00615649"/>
    <w:rsid w:val="00634B6A"/>
    <w:rsid w:val="00653741"/>
    <w:rsid w:val="00655DAF"/>
    <w:rsid w:val="00660817"/>
    <w:rsid w:val="00663C0E"/>
    <w:rsid w:val="006742EF"/>
    <w:rsid w:val="0067529E"/>
    <w:rsid w:val="0069416F"/>
    <w:rsid w:val="006A39C9"/>
    <w:rsid w:val="006A6CBF"/>
    <w:rsid w:val="006B076E"/>
    <w:rsid w:val="006B6CF1"/>
    <w:rsid w:val="006C2ECD"/>
    <w:rsid w:val="006E68EB"/>
    <w:rsid w:val="006F0778"/>
    <w:rsid w:val="006F40B2"/>
    <w:rsid w:val="00714E03"/>
    <w:rsid w:val="0074184E"/>
    <w:rsid w:val="00750034"/>
    <w:rsid w:val="007852A9"/>
    <w:rsid w:val="00793095"/>
    <w:rsid w:val="0079710E"/>
    <w:rsid w:val="007A293C"/>
    <w:rsid w:val="007A791E"/>
    <w:rsid w:val="007D1955"/>
    <w:rsid w:val="0080374A"/>
    <w:rsid w:val="00805D7E"/>
    <w:rsid w:val="0082223A"/>
    <w:rsid w:val="00831FF8"/>
    <w:rsid w:val="00833560"/>
    <w:rsid w:val="00842CFF"/>
    <w:rsid w:val="008441B8"/>
    <w:rsid w:val="00847AC7"/>
    <w:rsid w:val="00872871"/>
    <w:rsid w:val="0087677D"/>
    <w:rsid w:val="00887C18"/>
    <w:rsid w:val="008B1001"/>
    <w:rsid w:val="008C0123"/>
    <w:rsid w:val="008D0454"/>
    <w:rsid w:val="008E2C11"/>
    <w:rsid w:val="008E7E6E"/>
    <w:rsid w:val="00901BB4"/>
    <w:rsid w:val="00904048"/>
    <w:rsid w:val="0092465F"/>
    <w:rsid w:val="00925815"/>
    <w:rsid w:val="009258E6"/>
    <w:rsid w:val="0093467B"/>
    <w:rsid w:val="00951F65"/>
    <w:rsid w:val="009621EA"/>
    <w:rsid w:val="00964F79"/>
    <w:rsid w:val="00992B32"/>
    <w:rsid w:val="009B2CF9"/>
    <w:rsid w:val="009B2FCA"/>
    <w:rsid w:val="009B38D9"/>
    <w:rsid w:val="009C3B04"/>
    <w:rsid w:val="009E45D5"/>
    <w:rsid w:val="009E59DF"/>
    <w:rsid w:val="00A02C48"/>
    <w:rsid w:val="00A21FBB"/>
    <w:rsid w:val="00A66A7B"/>
    <w:rsid w:val="00A730C3"/>
    <w:rsid w:val="00A81665"/>
    <w:rsid w:val="00A92233"/>
    <w:rsid w:val="00AA046D"/>
    <w:rsid w:val="00AA7495"/>
    <w:rsid w:val="00AB72FE"/>
    <w:rsid w:val="00AD7CE8"/>
    <w:rsid w:val="00B00031"/>
    <w:rsid w:val="00B0552C"/>
    <w:rsid w:val="00B07F7D"/>
    <w:rsid w:val="00B27CB3"/>
    <w:rsid w:val="00B5788D"/>
    <w:rsid w:val="00B72778"/>
    <w:rsid w:val="00B91756"/>
    <w:rsid w:val="00B922B6"/>
    <w:rsid w:val="00BA5BEA"/>
    <w:rsid w:val="00BC6E2F"/>
    <w:rsid w:val="00BD4CE1"/>
    <w:rsid w:val="00BF324E"/>
    <w:rsid w:val="00BF61FE"/>
    <w:rsid w:val="00C01BCB"/>
    <w:rsid w:val="00C17454"/>
    <w:rsid w:val="00C234E0"/>
    <w:rsid w:val="00C31B35"/>
    <w:rsid w:val="00C4497E"/>
    <w:rsid w:val="00C55EFA"/>
    <w:rsid w:val="00C60E86"/>
    <w:rsid w:val="00C835A0"/>
    <w:rsid w:val="00CC1CED"/>
    <w:rsid w:val="00CC4B51"/>
    <w:rsid w:val="00CF0D75"/>
    <w:rsid w:val="00CF1B40"/>
    <w:rsid w:val="00D05E2A"/>
    <w:rsid w:val="00D65B1B"/>
    <w:rsid w:val="00DA110D"/>
    <w:rsid w:val="00DA602A"/>
    <w:rsid w:val="00DB5685"/>
    <w:rsid w:val="00DB68B2"/>
    <w:rsid w:val="00DC06AD"/>
    <w:rsid w:val="00DD2E8C"/>
    <w:rsid w:val="00DD5380"/>
    <w:rsid w:val="00DD7A2B"/>
    <w:rsid w:val="00DE42A3"/>
    <w:rsid w:val="00E048F5"/>
    <w:rsid w:val="00E21A6A"/>
    <w:rsid w:val="00E47800"/>
    <w:rsid w:val="00E47FC1"/>
    <w:rsid w:val="00E6414B"/>
    <w:rsid w:val="00E6673C"/>
    <w:rsid w:val="00E7056B"/>
    <w:rsid w:val="00E74C5A"/>
    <w:rsid w:val="00E854D5"/>
    <w:rsid w:val="00E92114"/>
    <w:rsid w:val="00EA6765"/>
    <w:rsid w:val="00EA68AB"/>
    <w:rsid w:val="00EA6A0C"/>
    <w:rsid w:val="00EA7032"/>
    <w:rsid w:val="00EB7993"/>
    <w:rsid w:val="00EE3ACB"/>
    <w:rsid w:val="00EF7D83"/>
    <w:rsid w:val="00F0293C"/>
    <w:rsid w:val="00F02EF4"/>
    <w:rsid w:val="00F0760A"/>
    <w:rsid w:val="00F114D7"/>
    <w:rsid w:val="00F3200B"/>
    <w:rsid w:val="00F35BCE"/>
    <w:rsid w:val="00F401EF"/>
    <w:rsid w:val="00F66888"/>
    <w:rsid w:val="00F679E0"/>
    <w:rsid w:val="00FA6890"/>
    <w:rsid w:val="00FA6C87"/>
    <w:rsid w:val="00FD19C8"/>
    <w:rsid w:val="00FE1B98"/>
    <w:rsid w:val="00FE3895"/>
    <w:rsid w:val="00FF4EA1"/>
    <w:rsid w:val="13A8924A"/>
    <w:rsid w:val="190BC2AB"/>
    <w:rsid w:val="1D6708F6"/>
    <w:rsid w:val="2ADC7587"/>
    <w:rsid w:val="36BFDE92"/>
    <w:rsid w:val="398A2358"/>
    <w:rsid w:val="418B3A41"/>
    <w:rsid w:val="494806EB"/>
    <w:rsid w:val="4C8917FA"/>
    <w:rsid w:val="4EB1200F"/>
    <w:rsid w:val="4F16275C"/>
    <w:rsid w:val="673664FD"/>
    <w:rsid w:val="6D2C2A2C"/>
    <w:rsid w:val="7047CD33"/>
    <w:rsid w:val="731F2A94"/>
    <w:rsid w:val="7CF4449C"/>
    <w:rsid w:val="7EB9F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1A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454"/>
    <w:pPr>
      <w:spacing w:after="0" w:line="240" w:lineRule="auto"/>
      <w:ind w:left="720"/>
    </w:pPr>
    <w:rPr>
      <w:rFonts w:ascii="Calibri" w:hAnsi="Calibri" w:cs="Times New Roman"/>
    </w:rPr>
  </w:style>
  <w:style w:type="paragraph" w:styleId="Header">
    <w:name w:val="header"/>
    <w:aliases w:val=" Char,Char,Header1"/>
    <w:basedOn w:val="Normal"/>
    <w:link w:val="HeaderChar"/>
    <w:rsid w:val="005162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51620A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MediumList1-Accent3">
    <w:name w:val="Medium List 1 Accent 3"/>
    <w:basedOn w:val="TableNormal"/>
    <w:uiPriority w:val="65"/>
    <w:rsid w:val="0051620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516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61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7E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6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8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8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890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32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00B"/>
  </w:style>
  <w:style w:type="character" w:customStyle="1" w:styleId="fontstyle01">
    <w:name w:val="fontstyle01"/>
    <w:basedOn w:val="DefaultParagraphFont"/>
    <w:rsid w:val="00925815"/>
    <w:rPr>
      <w:rFonts w:ascii="HelveticaNeueLTW1G-Bd" w:hAnsi="HelveticaNeueLTW1G-Bd" w:hint="default"/>
      <w:b/>
      <w:bCs/>
      <w:i w:val="0"/>
      <w:iCs w:val="0"/>
      <w:color w:val="59595B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8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53A53-6E1B-462F-97D0-7994020F8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697</Words>
  <Characters>3978</Characters>
  <Application>Microsoft Office Word</Application>
  <DocSecurity>0</DocSecurity>
  <Lines>33</Lines>
  <Paragraphs>9</Paragraphs>
  <ScaleCrop>false</ScaleCrop>
  <LinksUpToDate>false</LinksUpToDate>
  <CharactersWithSpaces>4666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2020-07-14T12:00:00Z</dcterms:created>
  <dcterms:modified xsi:type="dcterms:W3CDTF">2020-09-08T07:45:00Z</dcterms:modified>
</cp:coreProperties>
</file>