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D4BB4" w14:textId="77777777" w:rsidR="00C37296" w:rsidRPr="00BC7923" w:rsidRDefault="00C37296" w:rsidP="00C37296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36"/>
          <w:lang w:eastAsia="ar-SA"/>
        </w:rPr>
      </w:pPr>
      <w:r w:rsidRPr="00BC7923">
        <w:rPr>
          <w:rFonts w:ascii="Calibri Light" w:eastAsia="Times New Roman" w:hAnsi="Calibri Light" w:cs="Calibri Light"/>
          <w:b/>
          <w:sz w:val="36"/>
          <w:lang w:eastAsia="ar-SA"/>
        </w:rPr>
        <w:t>TEHNIČKE SPECIFIKACIJE</w:t>
      </w:r>
    </w:p>
    <w:p w14:paraId="268DE2A7" w14:textId="77777777" w:rsidR="00C37296" w:rsidRPr="00BC7923" w:rsidRDefault="00C37296" w:rsidP="00162618">
      <w:pPr>
        <w:rPr>
          <w:rFonts w:ascii="Times New Roman" w:hAnsi="Times New Roman" w:cs="Times New Roman"/>
          <w:b/>
          <w:sz w:val="24"/>
          <w:szCs w:val="24"/>
        </w:rPr>
      </w:pPr>
    </w:p>
    <w:p w14:paraId="2C3CE53B" w14:textId="77777777" w:rsidR="00162618" w:rsidRPr="00BC7923" w:rsidRDefault="00162618" w:rsidP="00162618">
      <w:pPr>
        <w:suppressAutoHyphens/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0" w:type="dxa"/>
        <w:tblInd w:w="6" w:type="dxa"/>
        <w:tblLook w:val="04A0" w:firstRow="1" w:lastRow="0" w:firstColumn="1" w:lastColumn="0" w:noHBand="0" w:noVBand="1"/>
      </w:tblPr>
      <w:tblGrid>
        <w:gridCol w:w="776"/>
        <w:gridCol w:w="3012"/>
        <w:gridCol w:w="2268"/>
        <w:gridCol w:w="1417"/>
        <w:gridCol w:w="84"/>
        <w:gridCol w:w="2059"/>
        <w:gridCol w:w="14"/>
      </w:tblGrid>
      <w:tr w:rsidR="00B74FDB" w:rsidRPr="00BC7923" w14:paraId="19DB01E9" w14:textId="77777777" w:rsidTr="6F7586D1"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732C3A1" w14:textId="77777777" w:rsidR="00B74FDB" w:rsidRPr="00BC7923" w:rsidRDefault="00B74FDB" w:rsidP="001E7EC2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854" w:type="dxa"/>
            <w:gridSpan w:val="6"/>
            <w:shd w:val="clear" w:color="auto" w:fill="D9D9D9" w:themeFill="background1" w:themeFillShade="D9"/>
            <w:vAlign w:val="center"/>
          </w:tcPr>
          <w:p w14:paraId="3187BDFF" w14:textId="3CB87722" w:rsidR="00B74FDB" w:rsidRPr="00BC7923" w:rsidRDefault="4EFD1D20" w:rsidP="6F7586D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</w:rPr>
            </w:pPr>
            <w:r w:rsidRPr="00BC7923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</w:rPr>
              <w:t>2.109</w:t>
            </w:r>
            <w:r w:rsidRPr="00BC7923">
              <w:rPr>
                <w:rFonts w:ascii="Calibri Light" w:eastAsia="Times New Roman" w:hAnsi="Calibri Light" w:cs="Calibri Light"/>
                <w:sz w:val="24"/>
                <w:szCs w:val="24"/>
              </w:rPr>
              <w:t xml:space="preserve"> </w:t>
            </w:r>
            <w:r w:rsidRPr="00BC7923">
              <w:rPr>
                <w:rFonts w:ascii="Calibri" w:eastAsia="Calibri" w:hAnsi="Calibri" w:cs="Calibri"/>
                <w:b/>
                <w:bCs/>
              </w:rPr>
              <w:t xml:space="preserve">Sustav za određivanje brojčane koncentracije i razdiobe veličina lebdećih čestica u zraku u području od 1 nm do 50 nm </w:t>
            </w:r>
            <w:proofErr w:type="spellStart"/>
            <w:r w:rsidRPr="00BC7923">
              <w:rPr>
                <w:rFonts w:ascii="Calibri" w:eastAsia="Calibri" w:hAnsi="Calibri" w:cs="Calibri"/>
                <w:b/>
                <w:bCs/>
              </w:rPr>
              <w:t>aerodinamičkog</w:t>
            </w:r>
            <w:proofErr w:type="spellEnd"/>
            <w:r w:rsidRPr="00BC7923">
              <w:rPr>
                <w:rFonts w:ascii="Calibri" w:eastAsia="Calibri" w:hAnsi="Calibri" w:cs="Calibri"/>
                <w:b/>
                <w:bCs/>
              </w:rPr>
              <w:t xml:space="preserve"> promjera lebdećih čestica</w:t>
            </w:r>
          </w:p>
          <w:p w14:paraId="54D22C6B" w14:textId="77777777" w:rsidR="009D467B" w:rsidRPr="00BC7923" w:rsidRDefault="009D467B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</w:p>
          <w:p w14:paraId="3F90B68E" w14:textId="0D3C13D9" w:rsidR="00B74FDB" w:rsidRPr="00BC7923" w:rsidRDefault="009D467B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</w:t>
            </w:r>
            <w:r w:rsidR="00B74FDB"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:</w:t>
            </w:r>
            <w:r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____________________________</w:t>
            </w:r>
          </w:p>
          <w:p w14:paraId="13C4EF66" w14:textId="77777777" w:rsidR="009D467B" w:rsidRPr="00BC7923" w:rsidRDefault="009D467B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</w:p>
          <w:p w14:paraId="3BD5F313" w14:textId="3B01E033" w:rsidR="00B74FDB" w:rsidRPr="00BC7923" w:rsidRDefault="00B74FDB" w:rsidP="009D467B">
            <w:pPr>
              <w:spacing w:after="6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  <w:r w:rsidR="009D467B"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___________________________</w:t>
            </w:r>
            <w:proofErr w:type="spellStart"/>
            <w:r w:rsidR="00D94C80"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ko</w:t>
            </w:r>
            <w:proofErr w:type="spellEnd"/>
          </w:p>
        </w:tc>
      </w:tr>
      <w:tr w:rsidR="001E666D" w:rsidRPr="00BC7923" w14:paraId="709DA700" w14:textId="77777777" w:rsidTr="6F7586D1"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1E5119A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4BE0FF23" w14:textId="77777777" w:rsidR="001E666D" w:rsidRPr="00BC7923" w:rsidRDefault="001E666D" w:rsidP="001E666D">
            <w:pPr>
              <w:spacing w:before="60" w:after="60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5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A8B26B" w14:textId="4F357B86" w:rsidR="001E666D" w:rsidRPr="00BC7923" w:rsidRDefault="001E666D" w:rsidP="001E666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20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FD16F0B" w14:textId="4790D320" w:rsidR="001E666D" w:rsidRPr="00BC7923" w:rsidRDefault="00223DF4" w:rsidP="001E666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1E666D" w:rsidRPr="00BC7923" w14:paraId="1AFB231C" w14:textId="77777777" w:rsidTr="6F7586D1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6B1C991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1.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43291AE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BC7923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DIJELOVI SUSTAVA</w:t>
            </w:r>
          </w:p>
        </w:tc>
      </w:tr>
      <w:tr w:rsidR="001E666D" w:rsidRPr="00BC7923" w14:paraId="38C8D058" w14:textId="77777777" w:rsidTr="6F7586D1">
        <w:tc>
          <w:tcPr>
            <w:tcW w:w="776" w:type="dxa"/>
            <w:vMerge w:val="restart"/>
            <w:vAlign w:val="center"/>
          </w:tcPr>
          <w:p w14:paraId="2F7EAC4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29A522F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Sustav za uzorkovanje</w:t>
            </w:r>
          </w:p>
        </w:tc>
        <w:tc>
          <w:tcPr>
            <w:tcW w:w="1501" w:type="dxa"/>
            <w:gridSpan w:val="2"/>
            <w:vAlign w:val="center"/>
          </w:tcPr>
          <w:p w14:paraId="3F3A8C5C" w14:textId="4E10218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427753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0075119" w14:textId="77777777" w:rsidTr="6F7586D1">
        <w:tc>
          <w:tcPr>
            <w:tcW w:w="776" w:type="dxa"/>
            <w:vMerge/>
            <w:vAlign w:val="center"/>
          </w:tcPr>
          <w:p w14:paraId="0AED822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54A614B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Kondenzacijski brojač čestica (CPC)</w:t>
            </w:r>
          </w:p>
        </w:tc>
        <w:tc>
          <w:tcPr>
            <w:tcW w:w="1501" w:type="dxa"/>
            <w:gridSpan w:val="2"/>
            <w:vAlign w:val="center"/>
          </w:tcPr>
          <w:p w14:paraId="02766DF5" w14:textId="5BE45605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1464F49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B3B7EE7" w14:textId="77777777" w:rsidTr="6F7586D1">
        <w:tc>
          <w:tcPr>
            <w:tcW w:w="776" w:type="dxa"/>
            <w:vMerge/>
            <w:vAlign w:val="center"/>
          </w:tcPr>
          <w:p w14:paraId="33BEDE3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3C5F84F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Elektrostatski </w:t>
            </w:r>
            <w:proofErr w:type="spellStart"/>
            <w:r w:rsidRPr="00BC7923">
              <w:rPr>
                <w:rFonts w:ascii="Calibri Light" w:hAnsi="Calibri Light" w:cs="Calibri Light"/>
              </w:rPr>
              <w:t>klasifikator</w:t>
            </w:r>
            <w:proofErr w:type="spellEnd"/>
          </w:p>
        </w:tc>
        <w:tc>
          <w:tcPr>
            <w:tcW w:w="1501" w:type="dxa"/>
            <w:gridSpan w:val="2"/>
            <w:vAlign w:val="center"/>
          </w:tcPr>
          <w:p w14:paraId="377C42C2" w14:textId="61C4ED4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3519D63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A6D3EB6" w14:textId="77777777" w:rsidTr="6F7586D1">
        <w:tc>
          <w:tcPr>
            <w:tcW w:w="776" w:type="dxa"/>
            <w:vMerge/>
            <w:vAlign w:val="center"/>
          </w:tcPr>
          <w:p w14:paraId="748040F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7749A79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Diferencijalni analizator mobilnosti (DMA)</w:t>
            </w:r>
          </w:p>
        </w:tc>
        <w:tc>
          <w:tcPr>
            <w:tcW w:w="1501" w:type="dxa"/>
            <w:gridSpan w:val="2"/>
            <w:vAlign w:val="center"/>
          </w:tcPr>
          <w:p w14:paraId="5FAF0D91" w14:textId="5AD0D454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59A8590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C4D71ED" w14:textId="77777777" w:rsidTr="6F7586D1">
        <w:tc>
          <w:tcPr>
            <w:tcW w:w="776" w:type="dxa"/>
            <w:vMerge/>
            <w:vAlign w:val="center"/>
          </w:tcPr>
          <w:p w14:paraId="3C0B90A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22BA1E6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Radioaktivni neutralizator aerosola</w:t>
            </w:r>
          </w:p>
        </w:tc>
        <w:tc>
          <w:tcPr>
            <w:tcW w:w="1501" w:type="dxa"/>
            <w:gridSpan w:val="2"/>
            <w:vAlign w:val="center"/>
          </w:tcPr>
          <w:p w14:paraId="592D424A" w14:textId="186E722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3854E7C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8C7FE4A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32184B6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6911214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Mjerač </w:t>
            </w:r>
            <w:proofErr w:type="spellStart"/>
            <w:r w:rsidRPr="00BC7923">
              <w:rPr>
                <w:rFonts w:ascii="Calibri Light" w:hAnsi="Calibri Light" w:cs="Calibri Light"/>
              </w:rPr>
              <w:t>aerodinamičkog</w:t>
            </w:r>
            <w:proofErr w:type="spellEnd"/>
            <w:r w:rsidRPr="00BC7923">
              <w:rPr>
                <w:rFonts w:ascii="Calibri Light" w:hAnsi="Calibri Light" w:cs="Calibri Light"/>
              </w:rPr>
              <w:t xml:space="preserve"> promjera čestica</w:t>
            </w:r>
          </w:p>
        </w:tc>
        <w:tc>
          <w:tcPr>
            <w:tcW w:w="1501" w:type="dxa"/>
            <w:gridSpan w:val="2"/>
            <w:vAlign w:val="center"/>
          </w:tcPr>
          <w:p w14:paraId="51378F57" w14:textId="601F3C7B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5B82ECE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761C7DD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3B732D9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4CA878A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Računalo</w:t>
            </w:r>
          </w:p>
        </w:tc>
        <w:tc>
          <w:tcPr>
            <w:tcW w:w="1501" w:type="dxa"/>
            <w:gridSpan w:val="2"/>
            <w:vAlign w:val="center"/>
          </w:tcPr>
          <w:p w14:paraId="7629A277" w14:textId="2960187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364A9C7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D9DF8D2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2D3D576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254FF14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Mjerač protoka</w:t>
            </w:r>
          </w:p>
        </w:tc>
        <w:tc>
          <w:tcPr>
            <w:tcW w:w="1501" w:type="dxa"/>
            <w:gridSpan w:val="2"/>
            <w:vAlign w:val="center"/>
          </w:tcPr>
          <w:p w14:paraId="06E6F95F" w14:textId="6698837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65F9722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D459D32" w14:textId="77777777" w:rsidTr="6F7586D1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205F6D47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2.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07F0003B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  <w:b/>
              </w:rPr>
              <w:t>OPĆENITI ZAHTJEVI</w:t>
            </w:r>
          </w:p>
        </w:tc>
      </w:tr>
      <w:tr w:rsidR="001E666D" w:rsidRPr="00BC7923" w14:paraId="1D966FE3" w14:textId="77777777" w:rsidTr="6F7586D1">
        <w:tc>
          <w:tcPr>
            <w:tcW w:w="776" w:type="dxa"/>
            <w:vMerge w:val="restart"/>
            <w:vAlign w:val="center"/>
          </w:tcPr>
          <w:p w14:paraId="12AC3EC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74F0902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Sukladan zahtjevima Norme primjenjive u ACTRIS međunarodnoj mreži za praćenje</w:t>
            </w:r>
          </w:p>
        </w:tc>
        <w:tc>
          <w:tcPr>
            <w:tcW w:w="1501" w:type="dxa"/>
            <w:gridSpan w:val="2"/>
            <w:vAlign w:val="center"/>
          </w:tcPr>
          <w:p w14:paraId="4BD66BA0" w14:textId="03F9844B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7BEBBBF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EDDD1AF" w14:textId="77777777" w:rsidTr="6F7586D1">
        <w:tc>
          <w:tcPr>
            <w:tcW w:w="776" w:type="dxa"/>
            <w:vMerge/>
            <w:vAlign w:val="center"/>
          </w:tcPr>
          <w:p w14:paraId="2F4F0ED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06F90A8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Kontinuirana tehnika brzog skeniranja</w:t>
            </w:r>
          </w:p>
          <w:p w14:paraId="1B14936A" w14:textId="77777777" w:rsidR="001E666D" w:rsidRPr="00BC7923" w:rsidRDefault="001E666D" w:rsidP="001E666D">
            <w:pPr>
              <w:pStyle w:val="ListParagraph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Skeniranje prema brojčanoj koncentraciji</w:t>
            </w:r>
          </w:p>
          <w:p w14:paraId="7F6804D9" w14:textId="77777777" w:rsidR="001E666D" w:rsidRPr="00BC7923" w:rsidRDefault="001E666D" w:rsidP="001E666D">
            <w:pPr>
              <w:pStyle w:val="ListParagraph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Određivanje raspodjele čestica u pod mikronskom području veličina u cijelom rasponu za 10 sekundi ili manje</w:t>
            </w:r>
          </w:p>
        </w:tc>
        <w:tc>
          <w:tcPr>
            <w:tcW w:w="1501" w:type="dxa"/>
            <w:gridSpan w:val="2"/>
            <w:vAlign w:val="center"/>
          </w:tcPr>
          <w:p w14:paraId="548EF3A3" w14:textId="1654ECF8" w:rsidR="001E666D" w:rsidRPr="00BC7923" w:rsidRDefault="001E666D" w:rsidP="001E666D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0B25A95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CB07FD6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5EC1FC1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52EFFBA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Rezolucija od 167 kanala ili više</w:t>
            </w:r>
          </w:p>
        </w:tc>
        <w:tc>
          <w:tcPr>
            <w:tcW w:w="1501" w:type="dxa"/>
            <w:gridSpan w:val="2"/>
            <w:vAlign w:val="center"/>
          </w:tcPr>
          <w:p w14:paraId="5B972471" w14:textId="531390A7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505DE1E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15924DB" w14:textId="77777777" w:rsidTr="6F7586D1">
        <w:tc>
          <w:tcPr>
            <w:tcW w:w="776" w:type="dxa"/>
            <w:vMerge/>
            <w:vAlign w:val="center"/>
          </w:tcPr>
          <w:p w14:paraId="5A25069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5979A9A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Rezolucija u cijelom rasponu mjerenja mora biti neovisna o vremenu uzorkovanja</w:t>
            </w:r>
          </w:p>
        </w:tc>
        <w:tc>
          <w:tcPr>
            <w:tcW w:w="1501" w:type="dxa"/>
            <w:gridSpan w:val="2"/>
            <w:vAlign w:val="center"/>
          </w:tcPr>
          <w:p w14:paraId="2B6DBE90" w14:textId="30A1371A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2C3466D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4453E4A" w14:textId="77777777" w:rsidTr="6F7586D1">
        <w:tc>
          <w:tcPr>
            <w:tcW w:w="776" w:type="dxa"/>
            <w:vMerge/>
            <w:vAlign w:val="center"/>
          </w:tcPr>
          <w:p w14:paraId="03E7E9F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012" w:type="dxa"/>
          </w:tcPr>
          <w:p w14:paraId="7307345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Vrijeme skeniranja cijelog raspona distribucije čestica podešavano od strane korisnika</w:t>
            </w:r>
          </w:p>
        </w:tc>
        <w:tc>
          <w:tcPr>
            <w:tcW w:w="2268" w:type="dxa"/>
            <w:vAlign w:val="center"/>
          </w:tcPr>
          <w:p w14:paraId="766FF3B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10 s ≤ t ≤ 280 s</w:t>
            </w:r>
          </w:p>
          <w:p w14:paraId="3FE605CE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Ili šire</w:t>
            </w:r>
          </w:p>
        </w:tc>
        <w:tc>
          <w:tcPr>
            <w:tcW w:w="1501" w:type="dxa"/>
            <w:gridSpan w:val="2"/>
            <w:vAlign w:val="center"/>
          </w:tcPr>
          <w:p w14:paraId="76798494" w14:textId="33CBB185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2EE00C5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2214FAA" w14:textId="77777777" w:rsidTr="6F7586D1">
        <w:tc>
          <w:tcPr>
            <w:tcW w:w="776" w:type="dxa"/>
            <w:vMerge/>
            <w:vAlign w:val="center"/>
          </w:tcPr>
          <w:p w14:paraId="4F7385E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14:paraId="1DE5EE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Protok uzorka se mora moći podešavati u rasponu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90050E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0,2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lpm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≤ q ≤ 4,5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lpm</w:t>
            </w:r>
            <w:proofErr w:type="spellEnd"/>
          </w:p>
          <w:p w14:paraId="3C2DAE60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Ili šire</w:t>
            </w:r>
          </w:p>
        </w:tc>
        <w:tc>
          <w:tcPr>
            <w:tcW w:w="1501" w:type="dxa"/>
            <w:gridSpan w:val="2"/>
            <w:tcBorders>
              <w:bottom w:val="single" w:sz="4" w:space="0" w:color="auto"/>
            </w:tcBorders>
            <w:vAlign w:val="center"/>
          </w:tcPr>
          <w:p w14:paraId="3F8772A4" w14:textId="28660353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  <w:tcBorders>
              <w:bottom w:val="single" w:sz="4" w:space="0" w:color="auto"/>
            </w:tcBorders>
          </w:tcPr>
          <w:p w14:paraId="4A45C84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E89A4B6" w14:textId="77777777" w:rsidTr="6F7586D1">
        <w:tc>
          <w:tcPr>
            <w:tcW w:w="776" w:type="dxa"/>
            <w:vMerge/>
            <w:vAlign w:val="center"/>
          </w:tcPr>
          <w:p w14:paraId="02FA20F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012" w:type="dxa"/>
            <w:tcBorders>
              <w:top w:val="single" w:sz="4" w:space="0" w:color="BFBFBF" w:themeColor="background1" w:themeShade="BF"/>
            </w:tcBorders>
          </w:tcPr>
          <w:p w14:paraId="50CFBFC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Protok plašta (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sheath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flow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) se mora moći podešavati u rasponu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</w:tcBorders>
            <w:vAlign w:val="center"/>
          </w:tcPr>
          <w:p w14:paraId="4D86ACDB" w14:textId="3952905D" w:rsidR="001E666D" w:rsidRPr="00BC7923" w:rsidRDefault="760F4E25" w:rsidP="6F7586D1">
            <w:pPr>
              <w:suppressAutoHyphens/>
              <w:spacing w:after="0" w:line="240" w:lineRule="auto"/>
              <w:jc w:val="center"/>
            </w:pPr>
            <w:r w:rsidRPr="00BC7923">
              <w:rPr>
                <w:rFonts w:ascii="Calibri Light" w:eastAsia="Calibri Light" w:hAnsi="Calibri Light" w:cs="Calibri Light"/>
              </w:rPr>
              <w:t>Od 2 do 29 L/min ili šire</w:t>
            </w:r>
          </w:p>
        </w:tc>
        <w:tc>
          <w:tcPr>
            <w:tcW w:w="1501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2A22AFF" w14:textId="6C9A4FFB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BFBFBF" w:themeColor="background1" w:themeShade="BF"/>
            </w:tcBorders>
          </w:tcPr>
          <w:p w14:paraId="62583F8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7564F14" w14:textId="77777777" w:rsidTr="6F7586D1">
        <w:tc>
          <w:tcPr>
            <w:tcW w:w="776" w:type="dxa"/>
            <w:vMerge/>
            <w:vAlign w:val="center"/>
          </w:tcPr>
          <w:p w14:paraId="3180BA5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3278E4A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Automatsko prepoznavanje dijelova instrumenta: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klasifikator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, DMA,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neutralizer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 CPC</w:t>
            </w:r>
          </w:p>
        </w:tc>
        <w:tc>
          <w:tcPr>
            <w:tcW w:w="1501" w:type="dxa"/>
            <w:gridSpan w:val="2"/>
            <w:vAlign w:val="center"/>
          </w:tcPr>
          <w:p w14:paraId="62E9E1F1" w14:textId="76FB3F4D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18DC89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6F7586D1" w:rsidRPr="00BC7923" w14:paraId="181175FA" w14:textId="77777777" w:rsidTr="6F7586D1">
        <w:tc>
          <w:tcPr>
            <w:tcW w:w="776" w:type="dxa"/>
            <w:vAlign w:val="center"/>
          </w:tcPr>
          <w:p w14:paraId="3365303B" w14:textId="01D9A856" w:rsidR="6F7586D1" w:rsidRPr="00BC7923" w:rsidRDefault="6F7586D1" w:rsidP="6F7586D1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7778EE75" w14:textId="078194EA" w:rsidR="57B777B1" w:rsidRPr="00BC7923" w:rsidRDefault="57B777B1" w:rsidP="6F7586D1">
            <w:pPr>
              <w:spacing w:before="40" w:after="40" w:line="240" w:lineRule="auto"/>
              <w:rPr>
                <w:rFonts w:eastAsiaTheme="minorEastAsia"/>
              </w:rPr>
            </w:pPr>
            <w:r w:rsidRPr="00BC7923">
              <w:rPr>
                <w:rFonts w:eastAsiaTheme="minorEastAsia"/>
              </w:rPr>
              <w:t>Instrument ima ili nema mogućnost automatskog uključivanja i vraćanja postavki rada (bez potrebe za korištenjem računala/softvera) ukoliko dođe do nestanka el. energije</w:t>
            </w:r>
          </w:p>
          <w:p w14:paraId="06207671" w14:textId="1FC09E0E" w:rsidR="6F7586D1" w:rsidRPr="00BC7923" w:rsidRDefault="6F7586D1" w:rsidP="6F7586D1">
            <w:pPr>
              <w:spacing w:line="240" w:lineRule="auto"/>
              <w:rPr>
                <w:rFonts w:ascii="Calibri Light" w:eastAsia="Tahoma" w:hAnsi="Calibri Light" w:cs="Calibri Light"/>
                <w:lang w:eastAsia="ar-SA"/>
              </w:rPr>
            </w:pPr>
          </w:p>
        </w:tc>
        <w:tc>
          <w:tcPr>
            <w:tcW w:w="1501" w:type="dxa"/>
            <w:gridSpan w:val="2"/>
            <w:vAlign w:val="center"/>
          </w:tcPr>
          <w:p w14:paraId="2D990CC4" w14:textId="7D5E4E71" w:rsidR="6F7586D1" w:rsidRPr="00BC7923" w:rsidRDefault="6F7586D1" w:rsidP="6F7586D1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141CBABA" w14:textId="5883A2F3" w:rsidR="6F7586D1" w:rsidRPr="00BC7923" w:rsidRDefault="6F7586D1" w:rsidP="6F7586D1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4BED5D7" w14:textId="77777777" w:rsidTr="6F7586D1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4524B1DE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3.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2BC8786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SUSTAV ZA UZORKOVANJE</w:t>
            </w:r>
          </w:p>
        </w:tc>
      </w:tr>
      <w:tr w:rsidR="001E666D" w:rsidRPr="00BC7923" w14:paraId="6FA011E3" w14:textId="77777777" w:rsidTr="6F7586D1">
        <w:trPr>
          <w:trHeight w:val="283"/>
        </w:trPr>
        <w:tc>
          <w:tcPr>
            <w:tcW w:w="776" w:type="dxa"/>
            <w:vMerge w:val="restart"/>
            <w:vAlign w:val="center"/>
          </w:tcPr>
          <w:p w14:paraId="681E6036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705DDFE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Sukladan zahtjevima CEN/TS 17434 ili jednako valjan</w:t>
            </w:r>
          </w:p>
        </w:tc>
        <w:tc>
          <w:tcPr>
            <w:tcW w:w="1501" w:type="dxa"/>
            <w:gridSpan w:val="2"/>
            <w:vAlign w:val="center"/>
          </w:tcPr>
          <w:p w14:paraId="5C640E37" w14:textId="1FB85533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058237B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926D01C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6ADB2A5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74F38B8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Mjerenje relativne vlažnosti i temperature prije ulaska uzorka u sustav</w:t>
            </w:r>
          </w:p>
        </w:tc>
        <w:tc>
          <w:tcPr>
            <w:tcW w:w="1501" w:type="dxa"/>
            <w:gridSpan w:val="2"/>
            <w:vAlign w:val="center"/>
          </w:tcPr>
          <w:p w14:paraId="3E3D21CC" w14:textId="7DA9527A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A4661E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A9C0955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310A78F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79CEAD4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opremljen sustavom za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kondicioniranje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koji održava relativnu vlažnost ispod 40% pri točnosti od +/- 3% ili manje</w:t>
            </w:r>
          </w:p>
        </w:tc>
        <w:tc>
          <w:tcPr>
            <w:tcW w:w="1501" w:type="dxa"/>
            <w:gridSpan w:val="2"/>
            <w:vAlign w:val="center"/>
          </w:tcPr>
          <w:p w14:paraId="08DAAD67" w14:textId="63CE0110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83B00D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06C9E28" w14:textId="77777777" w:rsidTr="6F7586D1">
        <w:trPr>
          <w:trHeight w:val="454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EB17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4.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078ABC7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KONDENZACIJSKI BROJAČ ČESTICA</w:t>
            </w:r>
          </w:p>
        </w:tc>
      </w:tr>
      <w:tr w:rsidR="001E666D" w:rsidRPr="00BC7923" w14:paraId="42E1131A" w14:textId="77777777" w:rsidTr="6F7586D1">
        <w:trPr>
          <w:gridAfter w:val="1"/>
          <w:wAfter w:w="14" w:type="dxa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5676D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tcBorders>
              <w:left w:val="single" w:sz="4" w:space="0" w:color="auto"/>
            </w:tcBorders>
          </w:tcPr>
          <w:p w14:paraId="3519475B" w14:textId="55FF260F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color w:val="FF0000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Sukladno zahtjevima CEN/TS 16976 ili jednako valjan</w:t>
            </w:r>
          </w:p>
        </w:tc>
        <w:tc>
          <w:tcPr>
            <w:tcW w:w="1417" w:type="dxa"/>
            <w:vAlign w:val="center"/>
          </w:tcPr>
          <w:p w14:paraId="25D34B92" w14:textId="710BAEA2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3606EDE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A22292B" w14:textId="77777777" w:rsidTr="6F7586D1">
        <w:trPr>
          <w:gridAfter w:val="1"/>
          <w:wAfter w:w="14" w:type="dxa"/>
        </w:trPr>
        <w:tc>
          <w:tcPr>
            <w:tcW w:w="776" w:type="dxa"/>
            <w:vMerge w:val="restart"/>
            <w:tcBorders>
              <w:top w:val="nil"/>
            </w:tcBorders>
            <w:vAlign w:val="center"/>
          </w:tcPr>
          <w:p w14:paraId="11FC539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181F0FBD" w14:textId="77777777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Radna tekućina: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butanol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(n-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butil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alkohol)</w:t>
            </w:r>
          </w:p>
        </w:tc>
        <w:tc>
          <w:tcPr>
            <w:tcW w:w="1417" w:type="dxa"/>
            <w:vAlign w:val="center"/>
          </w:tcPr>
          <w:p w14:paraId="7AAB7742" w14:textId="6837654D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1F0B289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4C14A1A" w14:textId="77777777" w:rsidTr="6F7586D1">
        <w:trPr>
          <w:gridAfter w:val="1"/>
          <w:wAfter w:w="14" w:type="dxa"/>
        </w:trPr>
        <w:tc>
          <w:tcPr>
            <w:tcW w:w="776" w:type="dxa"/>
            <w:vMerge/>
            <w:vAlign w:val="center"/>
          </w:tcPr>
          <w:p w14:paraId="5B91FC1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0A80AAF1" w14:textId="77777777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Automatsko dodavanje radne tekućine uz neometani rad</w:t>
            </w:r>
          </w:p>
        </w:tc>
        <w:tc>
          <w:tcPr>
            <w:tcW w:w="1417" w:type="dxa"/>
            <w:vAlign w:val="center"/>
          </w:tcPr>
          <w:p w14:paraId="052A95F4" w14:textId="30361CE8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4DC7602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EFD0E2E" w14:textId="77777777" w:rsidTr="6F7586D1">
        <w:trPr>
          <w:gridAfter w:val="1"/>
          <w:wAfter w:w="14" w:type="dxa"/>
        </w:trPr>
        <w:tc>
          <w:tcPr>
            <w:tcW w:w="776" w:type="dxa"/>
            <w:vMerge/>
            <w:vAlign w:val="center"/>
          </w:tcPr>
          <w:p w14:paraId="3644CAA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081EF7E2" w14:textId="77777777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Konačno umjeravanje provedeno u skladu sa standardom ISO 27891 u World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Calibration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Center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for Aerosol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Physics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,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leibniz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Institute for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Tropospheric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Research (TROPOS) ili druga ustanova sukladna istom ili jednako valjanom standardu</w:t>
            </w:r>
          </w:p>
        </w:tc>
        <w:tc>
          <w:tcPr>
            <w:tcW w:w="1417" w:type="dxa"/>
            <w:vAlign w:val="center"/>
          </w:tcPr>
          <w:p w14:paraId="271847B5" w14:textId="26FFB345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6983C3D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0E189C0" w14:textId="77777777" w:rsidTr="6F7586D1">
        <w:trPr>
          <w:gridAfter w:val="1"/>
          <w:wAfter w:w="14" w:type="dxa"/>
          <w:trHeight w:val="283"/>
        </w:trPr>
        <w:tc>
          <w:tcPr>
            <w:tcW w:w="776" w:type="dxa"/>
            <w:vMerge/>
            <w:vAlign w:val="center"/>
          </w:tcPr>
          <w:p w14:paraId="4D15FD4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5FA3B09D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Praćenje visine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pulsnog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maksimuma radi provjere karakteristika radne tekućine</w:t>
            </w:r>
          </w:p>
        </w:tc>
        <w:tc>
          <w:tcPr>
            <w:tcW w:w="1417" w:type="dxa"/>
            <w:vAlign w:val="center"/>
          </w:tcPr>
          <w:p w14:paraId="25BB6CF9" w14:textId="3A8D2061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</w:tcPr>
          <w:p w14:paraId="2250628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BA62E83" w14:textId="77777777" w:rsidTr="6F7586D1">
        <w:trPr>
          <w:gridAfter w:val="1"/>
          <w:wAfter w:w="14" w:type="dxa"/>
          <w:trHeight w:val="283"/>
        </w:trPr>
        <w:tc>
          <w:tcPr>
            <w:tcW w:w="776" w:type="dxa"/>
            <w:vMerge/>
            <w:vAlign w:val="center"/>
          </w:tcPr>
          <w:p w14:paraId="676E4C0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0D66F0F3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Frekvencija uzorkovanja</w:t>
            </w:r>
          </w:p>
        </w:tc>
        <w:tc>
          <w:tcPr>
            <w:tcW w:w="2268" w:type="dxa"/>
          </w:tcPr>
          <w:p w14:paraId="413661C2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40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kHz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ili više</w:t>
            </w:r>
          </w:p>
        </w:tc>
        <w:tc>
          <w:tcPr>
            <w:tcW w:w="1417" w:type="dxa"/>
            <w:vAlign w:val="center"/>
          </w:tcPr>
          <w:p w14:paraId="5E513441" w14:textId="531FF990" w:rsidR="001E666D" w:rsidRPr="00BC7923" w:rsidRDefault="001E666D" w:rsidP="001E666D">
            <w:pPr>
              <w:spacing w:after="0"/>
              <w:jc w:val="center"/>
            </w:pPr>
          </w:p>
        </w:tc>
        <w:tc>
          <w:tcPr>
            <w:tcW w:w="2143" w:type="dxa"/>
            <w:gridSpan w:val="2"/>
          </w:tcPr>
          <w:p w14:paraId="6C4E873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A3E46FF" w14:textId="77777777" w:rsidTr="6F7586D1">
        <w:trPr>
          <w:gridAfter w:val="1"/>
          <w:wAfter w:w="14" w:type="dxa"/>
          <w:trHeight w:val="340"/>
        </w:trPr>
        <w:tc>
          <w:tcPr>
            <w:tcW w:w="776" w:type="dxa"/>
            <w:vMerge/>
            <w:vAlign w:val="center"/>
          </w:tcPr>
          <w:p w14:paraId="51530FDC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7A945491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Raspon brojanja čestica (D</w:t>
            </w: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vertAlign w:val="subscript"/>
                <w:lang w:eastAsia="ar-SA"/>
              </w:rPr>
              <w:t>5O</w:t>
            </w: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)</w:t>
            </w:r>
          </w:p>
        </w:tc>
        <w:tc>
          <w:tcPr>
            <w:tcW w:w="2268" w:type="dxa"/>
            <w:vAlign w:val="center"/>
          </w:tcPr>
          <w:p w14:paraId="277D433A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val="en-US"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>7 nm ≤ D</w:t>
            </w:r>
            <w:r w:rsidRPr="00BC7923">
              <w:rPr>
                <w:rFonts w:ascii="Calibri Light" w:eastAsia="Tahoma" w:hAnsi="Calibri Light" w:cs="Calibri Light"/>
                <w:kern w:val="1"/>
                <w:vertAlign w:val="subscript"/>
                <w:lang w:val="en-US" w:eastAsia="ar-SA"/>
              </w:rPr>
              <w:t>50</w:t>
            </w:r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 xml:space="preserve"> ≤ 3 µm</w:t>
            </w:r>
          </w:p>
          <w:p w14:paraId="0B88C7FD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val="en-US"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 xml:space="preserve">Ili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>šire</w:t>
            </w:r>
            <w:proofErr w:type="spellEnd"/>
          </w:p>
        </w:tc>
        <w:tc>
          <w:tcPr>
            <w:tcW w:w="1417" w:type="dxa"/>
            <w:vAlign w:val="center"/>
          </w:tcPr>
          <w:p w14:paraId="196CE611" w14:textId="0CB5D85E" w:rsidR="001E666D" w:rsidRPr="00BC7923" w:rsidRDefault="001E666D" w:rsidP="001E666D">
            <w:pPr>
              <w:spacing w:after="0"/>
              <w:jc w:val="center"/>
            </w:pPr>
          </w:p>
        </w:tc>
        <w:tc>
          <w:tcPr>
            <w:tcW w:w="2143" w:type="dxa"/>
            <w:gridSpan w:val="2"/>
          </w:tcPr>
          <w:p w14:paraId="01C2D3A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564AF0A" w14:textId="77777777" w:rsidTr="6F7586D1">
        <w:trPr>
          <w:gridAfter w:val="1"/>
          <w:wAfter w:w="14" w:type="dxa"/>
          <w:trHeight w:val="567"/>
        </w:trPr>
        <w:tc>
          <w:tcPr>
            <w:tcW w:w="776" w:type="dxa"/>
            <w:vMerge/>
            <w:vAlign w:val="center"/>
          </w:tcPr>
          <w:p w14:paraId="32366740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6C23DF15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Opseg brojanja čestica u 12 satnom prosjeku</w:t>
            </w:r>
          </w:p>
        </w:tc>
        <w:tc>
          <w:tcPr>
            <w:tcW w:w="2268" w:type="dxa"/>
            <w:vAlign w:val="center"/>
          </w:tcPr>
          <w:p w14:paraId="37322ADB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color w:val="000000"/>
                <w:kern w:val="1"/>
                <w:vertAlign w:val="superscript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 xml:space="preserve">0 – 100 000 </w:t>
            </w:r>
            <w:proofErr w:type="spellStart"/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čes</w:t>
            </w:r>
            <w:proofErr w:type="spellEnd"/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./cm</w:t>
            </w: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vertAlign w:val="superscript"/>
                <w:lang w:eastAsia="ar-SA"/>
              </w:rPr>
              <w:t>3</w:t>
            </w:r>
          </w:p>
          <w:p w14:paraId="1AA2E1B6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Ili više</w:t>
            </w:r>
          </w:p>
        </w:tc>
        <w:tc>
          <w:tcPr>
            <w:tcW w:w="1417" w:type="dxa"/>
            <w:vAlign w:val="center"/>
          </w:tcPr>
          <w:p w14:paraId="75B9C7E6" w14:textId="373A3377" w:rsidR="001E666D" w:rsidRPr="00BC7923" w:rsidRDefault="001E666D" w:rsidP="001E666D">
            <w:pPr>
              <w:spacing w:after="0"/>
              <w:jc w:val="center"/>
            </w:pPr>
          </w:p>
        </w:tc>
        <w:tc>
          <w:tcPr>
            <w:tcW w:w="2143" w:type="dxa"/>
            <w:gridSpan w:val="2"/>
            <w:vAlign w:val="center"/>
          </w:tcPr>
          <w:p w14:paraId="7336B90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58AB935" w14:textId="77777777" w:rsidTr="6F7586D1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529BCB5A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5.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3DD528CB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NEUTRALIZATOR</w:t>
            </w:r>
          </w:p>
        </w:tc>
      </w:tr>
      <w:tr w:rsidR="001E666D" w:rsidRPr="00BC7923" w14:paraId="43235A52" w14:textId="77777777" w:rsidTr="6F7586D1">
        <w:trPr>
          <w:gridAfter w:val="1"/>
          <w:wAfter w:w="14" w:type="dxa"/>
          <w:trHeight w:val="510"/>
        </w:trPr>
        <w:tc>
          <w:tcPr>
            <w:tcW w:w="776" w:type="dxa"/>
            <w:vMerge w:val="restart"/>
            <w:vAlign w:val="center"/>
          </w:tcPr>
          <w:p w14:paraId="25EFE858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7FB1336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Radioaktivni izvor Kr-85 s 10,7 godina polu-života</w:t>
            </w:r>
          </w:p>
        </w:tc>
        <w:tc>
          <w:tcPr>
            <w:tcW w:w="1417" w:type="dxa"/>
            <w:vAlign w:val="center"/>
          </w:tcPr>
          <w:p w14:paraId="4C0D3860" w14:textId="4ED5213D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3238ABCB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8386DD7" w14:textId="77777777" w:rsidTr="6F7586D1">
        <w:trPr>
          <w:gridAfter w:val="1"/>
          <w:wAfter w:w="14" w:type="dxa"/>
          <w:trHeight w:val="510"/>
        </w:trPr>
        <w:tc>
          <w:tcPr>
            <w:tcW w:w="776" w:type="dxa"/>
            <w:vMerge/>
            <w:vAlign w:val="center"/>
          </w:tcPr>
          <w:p w14:paraId="3E4CD1E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241C99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Radioaktivnost 370 </w:t>
            </w:r>
            <w:proofErr w:type="spellStart"/>
            <w:r w:rsidRPr="00BC7923">
              <w:rPr>
                <w:rFonts w:ascii="Calibri Light" w:hAnsi="Calibri Light" w:cs="Calibri Light"/>
              </w:rPr>
              <w:t>Mbq</w:t>
            </w:r>
            <w:proofErr w:type="spellEnd"/>
            <w:r w:rsidRPr="00BC7923">
              <w:rPr>
                <w:rFonts w:ascii="Calibri Light" w:hAnsi="Calibri Light" w:cs="Calibri Light"/>
              </w:rPr>
              <w:t xml:space="preserve"> ili više</w:t>
            </w:r>
          </w:p>
        </w:tc>
        <w:tc>
          <w:tcPr>
            <w:tcW w:w="1417" w:type="dxa"/>
            <w:vAlign w:val="center"/>
          </w:tcPr>
          <w:p w14:paraId="783E76BF" w14:textId="6169062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0F5E859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803D256" w14:textId="77777777" w:rsidTr="6F7586D1">
        <w:trPr>
          <w:gridAfter w:val="1"/>
          <w:wAfter w:w="14" w:type="dxa"/>
          <w:trHeight w:val="510"/>
        </w:trPr>
        <w:tc>
          <w:tcPr>
            <w:tcW w:w="776" w:type="dxa"/>
            <w:vMerge/>
            <w:vAlign w:val="center"/>
          </w:tcPr>
          <w:p w14:paraId="67DAA57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4A0B010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Zaštita od radioaktivnosti instalirana na sustavu</w:t>
            </w:r>
          </w:p>
        </w:tc>
        <w:tc>
          <w:tcPr>
            <w:tcW w:w="1417" w:type="dxa"/>
            <w:vAlign w:val="center"/>
          </w:tcPr>
          <w:p w14:paraId="23333CDE" w14:textId="151E4D68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7FB2C38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CDDDCDF" w14:textId="77777777" w:rsidTr="6F7586D1">
        <w:trPr>
          <w:gridAfter w:val="1"/>
          <w:wAfter w:w="14" w:type="dxa"/>
          <w:trHeight w:val="510"/>
        </w:trPr>
        <w:tc>
          <w:tcPr>
            <w:tcW w:w="776" w:type="dxa"/>
            <w:vMerge/>
            <w:vAlign w:val="center"/>
          </w:tcPr>
          <w:p w14:paraId="15A8DB07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09E74E5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Ugrađen u kućište elektrostatskog </w:t>
            </w:r>
            <w:proofErr w:type="spellStart"/>
            <w:r w:rsidRPr="00BC7923">
              <w:rPr>
                <w:rFonts w:ascii="Calibri Light" w:hAnsi="Calibri Light" w:cs="Calibri Light"/>
              </w:rPr>
              <w:t>klasifikatora</w:t>
            </w:r>
            <w:proofErr w:type="spellEnd"/>
          </w:p>
        </w:tc>
        <w:tc>
          <w:tcPr>
            <w:tcW w:w="1417" w:type="dxa"/>
            <w:vAlign w:val="center"/>
          </w:tcPr>
          <w:p w14:paraId="09B565A8" w14:textId="468C4195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0F098FC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30586B3" w14:textId="77777777" w:rsidTr="6F7586D1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57547E4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5F7C6A4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</w:pPr>
          </w:p>
        </w:tc>
      </w:tr>
      <w:tr w:rsidR="001E666D" w:rsidRPr="00BC7923" w14:paraId="4981CE16" w14:textId="77777777" w:rsidTr="6F7586D1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666F427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6.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55556EA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MJERAČ AERODINAMIČKOG PROMJERA ČESTICA</w:t>
            </w:r>
          </w:p>
        </w:tc>
      </w:tr>
      <w:tr w:rsidR="001E666D" w:rsidRPr="00BC7923" w14:paraId="45AFB2AD" w14:textId="77777777" w:rsidTr="6F7586D1">
        <w:trPr>
          <w:trHeight w:val="283"/>
        </w:trPr>
        <w:tc>
          <w:tcPr>
            <w:tcW w:w="776" w:type="dxa"/>
            <w:vMerge w:val="restart"/>
            <w:vAlign w:val="center"/>
          </w:tcPr>
          <w:p w14:paraId="13CBF34B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12413AC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Mjerenje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aerodinamičkog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promjera čestica u realnom vremenu</w:t>
            </w:r>
          </w:p>
        </w:tc>
        <w:tc>
          <w:tcPr>
            <w:tcW w:w="1501" w:type="dxa"/>
            <w:gridSpan w:val="2"/>
            <w:vAlign w:val="center"/>
          </w:tcPr>
          <w:p w14:paraId="6B796093" w14:textId="0DBCD0D1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2A7AD7A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0392277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0066799B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7653F237" w14:textId="453150FD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Indeks loma čestice i faktor raspršenja ne smiju utjecati na klasificiranje čestica po veličini</w:t>
            </w:r>
          </w:p>
        </w:tc>
        <w:tc>
          <w:tcPr>
            <w:tcW w:w="1501" w:type="dxa"/>
            <w:gridSpan w:val="2"/>
            <w:vAlign w:val="center"/>
          </w:tcPr>
          <w:p w14:paraId="0D80300E" w14:textId="1FA393AE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09C0458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95AE4B7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1AEC0CD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6CB482B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Omogućeno praćenje intenziteta raspršenja čestica za svaku česticu u optičkom rasponu od 0,37 do 20 µm (ekvivalent PSL)</w:t>
            </w:r>
          </w:p>
        </w:tc>
        <w:tc>
          <w:tcPr>
            <w:tcW w:w="1501" w:type="dxa"/>
            <w:gridSpan w:val="2"/>
            <w:vAlign w:val="center"/>
          </w:tcPr>
          <w:p w14:paraId="6408A48A" w14:textId="61654510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3A9D232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80A2265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6F050DE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2FF262E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Dodatni sustav za uzorkovanje specifikacija identičnih kao pod točkom 3.</w:t>
            </w:r>
          </w:p>
        </w:tc>
        <w:tc>
          <w:tcPr>
            <w:tcW w:w="1501" w:type="dxa"/>
            <w:gridSpan w:val="2"/>
            <w:vAlign w:val="center"/>
          </w:tcPr>
          <w:p w14:paraId="00CA1769" w14:textId="05176243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63F0CD8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1DCFF41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27D633EA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5F926CD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LCD ekran na instrumentu, omogućuje kontrolu i prikaz podataka distribucije čestica bez potrebe za računalom</w:t>
            </w:r>
          </w:p>
        </w:tc>
        <w:tc>
          <w:tcPr>
            <w:tcW w:w="1501" w:type="dxa"/>
            <w:gridSpan w:val="2"/>
            <w:vAlign w:val="center"/>
          </w:tcPr>
          <w:p w14:paraId="0F65CC2C" w14:textId="6D2169F2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F566E9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45A1130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5639322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6B45342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Koincidencija mora biti manja od 2% na 1.000 čestica/cm</w:t>
            </w:r>
            <w:r w:rsidRPr="00BC7923">
              <w:rPr>
                <w:rFonts w:ascii="Calibri Light" w:eastAsia="Tahoma" w:hAnsi="Calibri Light" w:cs="Calibri Light"/>
                <w:kern w:val="1"/>
                <w:vertAlign w:val="superscript"/>
                <w:lang w:eastAsia="ar-SA"/>
              </w:rPr>
              <w:t>3</w:t>
            </w: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 mora biti dostupan sustav za otkrivanje slučajnosti.</w:t>
            </w:r>
          </w:p>
        </w:tc>
        <w:tc>
          <w:tcPr>
            <w:tcW w:w="1501" w:type="dxa"/>
            <w:gridSpan w:val="2"/>
            <w:vAlign w:val="center"/>
          </w:tcPr>
          <w:p w14:paraId="58EF2C16" w14:textId="35EA5F4D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6A7B398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5A9C96DA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5E52138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0DC54CD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Programski paket prikladan za instalaciju na instrument koji omogućuje kontrolu instrumenta, grafički prikaz podataka i korelaciju podataka</w:t>
            </w:r>
          </w:p>
        </w:tc>
        <w:tc>
          <w:tcPr>
            <w:tcW w:w="1501" w:type="dxa"/>
            <w:gridSpan w:val="2"/>
            <w:vAlign w:val="center"/>
          </w:tcPr>
          <w:p w14:paraId="65217931" w14:textId="7B56E682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503349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5A459664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4454229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6ABF6B7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Diodni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laser snage 30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mW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 valne duljine od 655 nm ili kompatibilan</w:t>
            </w:r>
          </w:p>
        </w:tc>
        <w:tc>
          <w:tcPr>
            <w:tcW w:w="1501" w:type="dxa"/>
            <w:gridSpan w:val="2"/>
            <w:vAlign w:val="center"/>
          </w:tcPr>
          <w:p w14:paraId="4C8BB7E9" w14:textId="4FD60BC0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271B382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E8B6C38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3AA767F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434BA52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Interne pumpe kontrolirane mikroprocesorom</w:t>
            </w:r>
          </w:p>
        </w:tc>
        <w:tc>
          <w:tcPr>
            <w:tcW w:w="1501" w:type="dxa"/>
            <w:gridSpan w:val="2"/>
            <w:vAlign w:val="center"/>
          </w:tcPr>
          <w:p w14:paraId="480B94C5" w14:textId="618DAEC6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7F572DF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E30AA8C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55C37430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464D391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Protok od 5,0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lpm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ili drugi kompatibilan sa sustavom</w:t>
            </w:r>
          </w:p>
        </w:tc>
        <w:tc>
          <w:tcPr>
            <w:tcW w:w="1501" w:type="dxa"/>
            <w:gridSpan w:val="2"/>
            <w:vAlign w:val="center"/>
          </w:tcPr>
          <w:p w14:paraId="1B941787" w14:textId="1376BC9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1B57464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8E8E35D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2C0BAE0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571F1A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Raspon veličine čestica</w:t>
            </w:r>
          </w:p>
        </w:tc>
        <w:tc>
          <w:tcPr>
            <w:tcW w:w="2268" w:type="dxa"/>
            <w:vAlign w:val="center"/>
          </w:tcPr>
          <w:p w14:paraId="5F4D6A27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kern w:val="1"/>
                <w:lang w:val="en-US" w:eastAsia="zh-CN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0,5 µm ≤ D</w:t>
            </w:r>
            <w:r w:rsidRPr="00BC7923">
              <w:rPr>
                <w:rFonts w:ascii="Calibri Light" w:eastAsia="Tahoma" w:hAnsi="Calibri Light" w:cs="Calibri Light"/>
                <w:kern w:val="1"/>
                <w:vertAlign w:val="subscript"/>
                <w:lang w:eastAsia="ar-SA"/>
              </w:rPr>
              <w:t>50</w:t>
            </w: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≤ 20 </w:t>
            </w:r>
            <w:r w:rsidRPr="00BC7923">
              <w:rPr>
                <w:rFonts w:eastAsia="Tahoma" w:cstheme="minorHAnsi"/>
                <w:kern w:val="1"/>
                <w:lang w:val="en-US" w:eastAsia="zh-CN"/>
              </w:rPr>
              <w:t>µm</w:t>
            </w:r>
          </w:p>
        </w:tc>
        <w:tc>
          <w:tcPr>
            <w:tcW w:w="1501" w:type="dxa"/>
            <w:gridSpan w:val="2"/>
            <w:vAlign w:val="center"/>
          </w:tcPr>
          <w:p w14:paraId="37EE47F0" w14:textId="4D2DE4D1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B4A9FF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9F3EFE8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6967259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35195A7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Maksimalna koncentracija</w:t>
            </w:r>
          </w:p>
        </w:tc>
        <w:tc>
          <w:tcPr>
            <w:tcW w:w="2268" w:type="dxa"/>
            <w:vAlign w:val="center"/>
          </w:tcPr>
          <w:p w14:paraId="28B117F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do 10 000 čestica/cm</w:t>
            </w:r>
            <w:r w:rsidRPr="00BC7923">
              <w:rPr>
                <w:rFonts w:ascii="Calibri Light" w:eastAsia="Tahoma" w:hAnsi="Calibri Light" w:cs="Calibri Light"/>
                <w:kern w:val="1"/>
                <w:vertAlign w:val="superscript"/>
                <w:lang w:eastAsia="ar-SA"/>
              </w:rPr>
              <w:t>3</w:t>
            </w:r>
          </w:p>
        </w:tc>
        <w:tc>
          <w:tcPr>
            <w:tcW w:w="1501" w:type="dxa"/>
            <w:gridSpan w:val="2"/>
            <w:vAlign w:val="center"/>
          </w:tcPr>
          <w:p w14:paraId="2CF16587" w14:textId="74AFF858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3D0BD1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883F2BA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5E47601C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733F014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Rezolucija</w:t>
            </w:r>
          </w:p>
        </w:tc>
        <w:tc>
          <w:tcPr>
            <w:tcW w:w="2268" w:type="dxa"/>
            <w:vAlign w:val="center"/>
          </w:tcPr>
          <w:p w14:paraId="53215C08" w14:textId="5A0EFC55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50</w:t>
            </w:r>
            <w:r w:rsidRPr="00BC7923">
              <w:rPr>
                <w:rFonts w:ascii="Calibri Light" w:eastAsia="Tahoma" w:hAnsi="Calibri Light" w:cs="Calibri Light"/>
                <w:color w:val="FF0000"/>
                <w:kern w:val="1"/>
                <w:lang w:eastAsia="ar-SA"/>
              </w:rPr>
              <w:t xml:space="preserve"> </w:t>
            </w: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kanala ili više</w:t>
            </w:r>
          </w:p>
        </w:tc>
        <w:tc>
          <w:tcPr>
            <w:tcW w:w="1501" w:type="dxa"/>
            <w:gridSpan w:val="2"/>
            <w:vAlign w:val="center"/>
          </w:tcPr>
          <w:p w14:paraId="41D48B54" w14:textId="1DD740AE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11F1E8F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DF1C7E9" w14:textId="77777777" w:rsidTr="6F7586D1">
        <w:trPr>
          <w:trHeight w:val="283"/>
        </w:trPr>
        <w:tc>
          <w:tcPr>
            <w:tcW w:w="776" w:type="dxa"/>
            <w:vMerge/>
            <w:vAlign w:val="center"/>
          </w:tcPr>
          <w:p w14:paraId="4903819E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26905F2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Programibilno vrijeme uzorkovanja</w:t>
            </w:r>
          </w:p>
        </w:tc>
        <w:tc>
          <w:tcPr>
            <w:tcW w:w="2268" w:type="dxa"/>
            <w:vAlign w:val="center"/>
          </w:tcPr>
          <w:p w14:paraId="0B9ED2A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1 s ≤ t ≤ 18 h</w:t>
            </w:r>
          </w:p>
          <w:p w14:paraId="6703293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Ili više</w:t>
            </w:r>
          </w:p>
        </w:tc>
        <w:tc>
          <w:tcPr>
            <w:tcW w:w="1501" w:type="dxa"/>
            <w:gridSpan w:val="2"/>
            <w:vAlign w:val="center"/>
          </w:tcPr>
          <w:p w14:paraId="7F508B00" w14:textId="65D91EA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FF17A6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A474C7B" w14:textId="77777777" w:rsidTr="6F7586D1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3F8F379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7.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7453B4A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PROGRAMSKI PAKET</w:t>
            </w:r>
          </w:p>
        </w:tc>
      </w:tr>
      <w:tr w:rsidR="001E666D" w:rsidRPr="00BC7923" w14:paraId="31A1477C" w14:textId="77777777" w:rsidTr="6F7586D1">
        <w:trPr>
          <w:trHeight w:val="567"/>
        </w:trPr>
        <w:tc>
          <w:tcPr>
            <w:tcW w:w="776" w:type="dxa"/>
            <w:vMerge w:val="restart"/>
            <w:vAlign w:val="center"/>
          </w:tcPr>
          <w:p w14:paraId="2C4DD96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419B4D7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Uključena korekcija difuznih gubitaka, korekcija višestrukog elektrostatskog nabijanja, korekcija na funkciju razdiobe elektrostatskog nabijanja neutralizatora</w:t>
            </w:r>
          </w:p>
        </w:tc>
        <w:tc>
          <w:tcPr>
            <w:tcW w:w="1501" w:type="dxa"/>
            <w:gridSpan w:val="2"/>
            <w:vAlign w:val="center"/>
          </w:tcPr>
          <w:p w14:paraId="7DF8B043" w14:textId="43181DEC" w:rsidR="001E666D" w:rsidRPr="00BC7923" w:rsidRDefault="001E666D" w:rsidP="001E666D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88F043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10643BE" w14:textId="77777777" w:rsidTr="6F7586D1">
        <w:trPr>
          <w:trHeight w:val="567"/>
        </w:trPr>
        <w:tc>
          <w:tcPr>
            <w:tcW w:w="776" w:type="dxa"/>
            <w:vMerge/>
            <w:vAlign w:val="center"/>
          </w:tcPr>
          <w:p w14:paraId="13403EE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22BA227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Automatsko prepoznavanje zamjene hardverskih komponenti u sustavu</w:t>
            </w:r>
          </w:p>
        </w:tc>
        <w:tc>
          <w:tcPr>
            <w:tcW w:w="1501" w:type="dxa"/>
            <w:gridSpan w:val="2"/>
            <w:vAlign w:val="center"/>
          </w:tcPr>
          <w:p w14:paraId="59C94DC7" w14:textId="0F40CA78" w:rsidR="001E666D" w:rsidRPr="00BC7923" w:rsidRDefault="001E666D" w:rsidP="001E666D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1AB9B29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1AC3BE0" w14:textId="77777777" w:rsidTr="6F7586D1">
        <w:trPr>
          <w:trHeight w:val="567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4861C2E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8.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697E69C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POMOĆNA OPREMA</w:t>
            </w:r>
          </w:p>
        </w:tc>
      </w:tr>
      <w:tr w:rsidR="001E666D" w:rsidRPr="00BC7923" w14:paraId="2F51EBDA" w14:textId="77777777" w:rsidTr="6F7586D1">
        <w:trPr>
          <w:trHeight w:val="567"/>
        </w:trPr>
        <w:tc>
          <w:tcPr>
            <w:tcW w:w="776" w:type="dxa"/>
            <w:vMerge w:val="restart"/>
            <w:vAlign w:val="center"/>
          </w:tcPr>
          <w:p w14:paraId="3781D8A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0B60E45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Računalo i monitor sa instaliranim operativnim sustavom i hardverskom podrškom za neometano upravljanje sustavom i programskim paketom</w:t>
            </w:r>
          </w:p>
        </w:tc>
        <w:tc>
          <w:tcPr>
            <w:tcW w:w="1501" w:type="dxa"/>
            <w:gridSpan w:val="2"/>
            <w:vAlign w:val="center"/>
          </w:tcPr>
          <w:p w14:paraId="1F25CD5B" w14:textId="557A363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0843E26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C37296" w14:paraId="39ABC38C" w14:textId="77777777" w:rsidTr="6F7586D1">
        <w:trPr>
          <w:trHeight w:val="567"/>
        </w:trPr>
        <w:tc>
          <w:tcPr>
            <w:tcW w:w="776" w:type="dxa"/>
            <w:vMerge/>
            <w:vAlign w:val="center"/>
          </w:tcPr>
          <w:p w14:paraId="74D1E0E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32AD4460" w14:textId="77777777" w:rsidR="001E666D" w:rsidRPr="00C37296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Mjerač protoka odgovarajućeg raspona za umjeravanje volumnog protoka sustava</w:t>
            </w:r>
            <w:bookmarkStart w:id="0" w:name="_GoBack"/>
            <w:bookmarkEnd w:id="0"/>
          </w:p>
        </w:tc>
        <w:tc>
          <w:tcPr>
            <w:tcW w:w="1501" w:type="dxa"/>
            <w:gridSpan w:val="2"/>
            <w:vAlign w:val="center"/>
          </w:tcPr>
          <w:p w14:paraId="3C24DD88" w14:textId="4C7F1A13" w:rsidR="001E666D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6D538F42" w14:textId="77777777" w:rsidR="001E666D" w:rsidRPr="00C37296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</w:tbl>
    <w:p w14:paraId="143AD29C" w14:textId="338ACE9A" w:rsidR="00162618" w:rsidRPr="00C37296" w:rsidRDefault="00162618" w:rsidP="6F7586D1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sectPr w:rsidR="00162618" w:rsidRPr="00C37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22296"/>
    <w:multiLevelType w:val="hybridMultilevel"/>
    <w:tmpl w:val="244CF216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B3188"/>
    <w:multiLevelType w:val="hybridMultilevel"/>
    <w:tmpl w:val="4E742BE4"/>
    <w:lvl w:ilvl="0" w:tplc="421CB270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56A5C"/>
    <w:multiLevelType w:val="hybridMultilevel"/>
    <w:tmpl w:val="2438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B39FD"/>
    <w:multiLevelType w:val="hybridMultilevel"/>
    <w:tmpl w:val="C2DE3B5A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E5B2F"/>
    <w:multiLevelType w:val="hybridMultilevel"/>
    <w:tmpl w:val="D8DA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53E48"/>
    <w:multiLevelType w:val="hybridMultilevel"/>
    <w:tmpl w:val="BBE61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E1"/>
    <w:rsid w:val="000022FF"/>
    <w:rsid w:val="000058B8"/>
    <w:rsid w:val="00042666"/>
    <w:rsid w:val="000547CB"/>
    <w:rsid w:val="000732FC"/>
    <w:rsid w:val="00094882"/>
    <w:rsid w:val="000E4BFC"/>
    <w:rsid w:val="00162618"/>
    <w:rsid w:val="001A2813"/>
    <w:rsid w:val="001E666D"/>
    <w:rsid w:val="001E7EC2"/>
    <w:rsid w:val="00223DF4"/>
    <w:rsid w:val="00370244"/>
    <w:rsid w:val="003C75D7"/>
    <w:rsid w:val="0042785E"/>
    <w:rsid w:val="00447334"/>
    <w:rsid w:val="004573FC"/>
    <w:rsid w:val="00536D80"/>
    <w:rsid w:val="005E70C5"/>
    <w:rsid w:val="005F7975"/>
    <w:rsid w:val="006133FA"/>
    <w:rsid w:val="00617017"/>
    <w:rsid w:val="00617319"/>
    <w:rsid w:val="006522A3"/>
    <w:rsid w:val="006863CA"/>
    <w:rsid w:val="00696D1C"/>
    <w:rsid w:val="006C54C3"/>
    <w:rsid w:val="006C5C7C"/>
    <w:rsid w:val="006C72E1"/>
    <w:rsid w:val="0070056D"/>
    <w:rsid w:val="007014A8"/>
    <w:rsid w:val="007814CA"/>
    <w:rsid w:val="00791E86"/>
    <w:rsid w:val="009046C7"/>
    <w:rsid w:val="009427BE"/>
    <w:rsid w:val="0096025B"/>
    <w:rsid w:val="0099014C"/>
    <w:rsid w:val="009A3867"/>
    <w:rsid w:val="009C1B05"/>
    <w:rsid w:val="009D467B"/>
    <w:rsid w:val="009D6DBA"/>
    <w:rsid w:val="00AB1AA4"/>
    <w:rsid w:val="00B131E6"/>
    <w:rsid w:val="00B54C13"/>
    <w:rsid w:val="00B57F76"/>
    <w:rsid w:val="00B610E0"/>
    <w:rsid w:val="00B6204A"/>
    <w:rsid w:val="00B74FDB"/>
    <w:rsid w:val="00B91333"/>
    <w:rsid w:val="00BC77B3"/>
    <w:rsid w:val="00BC7923"/>
    <w:rsid w:val="00C036E9"/>
    <w:rsid w:val="00C058A1"/>
    <w:rsid w:val="00C2395A"/>
    <w:rsid w:val="00C37296"/>
    <w:rsid w:val="00C50233"/>
    <w:rsid w:val="00C703FA"/>
    <w:rsid w:val="00C86660"/>
    <w:rsid w:val="00C86F98"/>
    <w:rsid w:val="00CB3805"/>
    <w:rsid w:val="00D01E25"/>
    <w:rsid w:val="00D64C59"/>
    <w:rsid w:val="00D94C80"/>
    <w:rsid w:val="00DD7BC5"/>
    <w:rsid w:val="00E06198"/>
    <w:rsid w:val="00E319FF"/>
    <w:rsid w:val="00E50C65"/>
    <w:rsid w:val="00F7314E"/>
    <w:rsid w:val="0BCB23C7"/>
    <w:rsid w:val="15948D54"/>
    <w:rsid w:val="17FDA6F2"/>
    <w:rsid w:val="1C0E7A4D"/>
    <w:rsid w:val="3268913A"/>
    <w:rsid w:val="33FBA5B4"/>
    <w:rsid w:val="4D6F005D"/>
    <w:rsid w:val="4EFD1D20"/>
    <w:rsid w:val="57B777B1"/>
    <w:rsid w:val="6F7586D1"/>
    <w:rsid w:val="760F4E25"/>
    <w:rsid w:val="7699D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F2A9"/>
  <w15:docId w15:val="{C1333CDC-CB76-4665-BFC1-BF36331E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618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6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6E9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aliases w:val=" Char,Char,Header1"/>
    <w:basedOn w:val="Normal"/>
    <w:link w:val="HeaderChar"/>
    <w:rsid w:val="00C372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C37296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C37296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C37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PlaceholderText">
    <w:name w:val="Placeholder Text"/>
    <w:basedOn w:val="DefaultParagraphFont"/>
    <w:uiPriority w:val="99"/>
    <w:semiHidden/>
    <w:rsid w:val="00E061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4B8B0-2961-4B37-A478-5289DE38F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665</Words>
  <Characters>3796</Characters>
  <Application>Microsoft Office Word</Application>
  <DocSecurity>0</DocSecurity>
  <Lines>31</Lines>
  <Paragraphs>8</Paragraphs>
  <ScaleCrop>false</ScaleCrop>
  <Company/>
  <LinksUpToDate>false</LinksUpToDate>
  <CharactersWithSpaces>4453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Makso Herman</cp:lastModifiedBy>
  <cp:revision>3</cp:revision>
  <dcterms:created xsi:type="dcterms:W3CDTF">2020-07-07T13:11:00Z</dcterms:created>
  <dcterms:modified xsi:type="dcterms:W3CDTF">2020-09-08T07:45:00Z</dcterms:modified>
</cp:coreProperties>
</file>