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D776F9" w:rsidRDefault="00EE4F18" w:rsidP="00EE4F18">
      <w:pPr>
        <w:ind w:left="6"/>
        <w:rPr>
          <w:b/>
          <w:color w:val="FF0000"/>
          <w:sz w:val="22"/>
          <w:szCs w:val="22"/>
          <w:lang w:val="en-GB"/>
        </w:rPr>
      </w:pPr>
    </w:p>
    <w:p w14:paraId="7AC538C6" w14:textId="77777777" w:rsidR="00EE4F18" w:rsidRPr="00152710" w:rsidRDefault="00EE4F18" w:rsidP="00EE4F18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  <w:r w:rsidRPr="00152710">
        <w:rPr>
          <w:rFonts w:ascii="Times New Roman" w:hAnsi="Times New Roman" w:cs="Times New Roman"/>
          <w:b/>
          <w:color w:val="000000" w:themeColor="text1"/>
          <w:szCs w:val="22"/>
        </w:rPr>
        <w:t>TEHNIČKE SPECIFIKACIJE</w:t>
      </w:r>
    </w:p>
    <w:p w14:paraId="0BE4F414" w14:textId="7355D8E0" w:rsidR="0012589C" w:rsidRPr="00152710" w:rsidRDefault="0012589C" w:rsidP="0012589C">
      <w:pPr>
        <w:spacing w:before="240" w:after="240"/>
        <w:rPr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6775"/>
        <w:gridCol w:w="29"/>
        <w:gridCol w:w="1559"/>
        <w:gridCol w:w="79"/>
        <w:gridCol w:w="1480"/>
        <w:gridCol w:w="50"/>
      </w:tblGrid>
      <w:tr w:rsidR="00F15ED7" w:rsidRPr="00152710" w14:paraId="03A57DE0" w14:textId="77777777" w:rsidTr="002A52C3">
        <w:trPr>
          <w:trHeight w:val="454"/>
        </w:trPr>
        <w:tc>
          <w:tcPr>
            <w:tcW w:w="10818" w:type="dxa"/>
            <w:gridSpan w:val="7"/>
            <w:shd w:val="pct10" w:color="auto" w:fill="auto"/>
            <w:vAlign w:val="center"/>
          </w:tcPr>
          <w:p w14:paraId="69232092" w14:textId="31947DF3" w:rsidR="00D776F9" w:rsidRPr="00152710" w:rsidRDefault="00F82C58" w:rsidP="00E5241C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2.25</w:t>
            </w:r>
            <w:r w:rsidR="00293C9C"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. </w:t>
            </w: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Triple quadrupole GCMS</w:t>
            </w:r>
          </w:p>
        </w:tc>
      </w:tr>
      <w:tr w:rsidR="00751939" w:rsidRPr="00152710" w14:paraId="6DDAF365" w14:textId="77777777" w:rsidTr="00007525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49F30EB9" w14:textId="77777777" w:rsidR="00751939" w:rsidRPr="00152710" w:rsidRDefault="00751939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F36C08" w14:textId="77777777" w:rsidR="00751939" w:rsidRPr="00152710" w:rsidRDefault="00751939" w:rsidP="00864B6D">
            <w:pPr>
              <w:pStyle w:val="paragraph"/>
              <w:spacing w:before="240" w:beforeAutospacing="0" w:after="0" w:afterAutospacing="0"/>
              <w:ind w:left="448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52710">
              <w:rPr>
                <w:rStyle w:val="normaltextrun"/>
                <w:rFonts w:asciiTheme="minorHAnsi" w:hAnsiTheme="minorHAnsi" w:cstheme="minorHAnsi"/>
                <w:color w:val="000000"/>
                <w:lang w:val="hr-HR"/>
              </w:rPr>
              <w:t>Proizvođač: ______________________________________</w:t>
            </w:r>
            <w:r w:rsidRPr="00152710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  <w:p w14:paraId="0C88B2DD" w14:textId="35BDAA95" w:rsidR="00751939" w:rsidRPr="00152710" w:rsidRDefault="00751939" w:rsidP="00864B6D">
            <w:pPr>
              <w:pStyle w:val="paragraph"/>
              <w:spacing w:before="0" w:beforeAutospacing="0" w:after="60" w:afterAutospacing="0"/>
              <w:ind w:left="448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52710">
              <w:rPr>
                <w:rStyle w:val="normaltextrun"/>
                <w:rFonts w:asciiTheme="minorHAnsi" w:hAnsiTheme="minorHAnsi" w:cstheme="minorHAnsi"/>
                <w:color w:val="000000"/>
                <w:lang w:val="hr-HR"/>
              </w:rPr>
              <w:t>Model: __________________________________________</w:t>
            </w:r>
            <w:r w:rsidRPr="00152710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429216" w14:textId="77777777" w:rsidR="00751939" w:rsidRPr="00152710" w:rsidRDefault="00751939" w:rsidP="00EE4F1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B52F9" w14:textId="77777777" w:rsidR="00751939" w:rsidRPr="00152710" w:rsidRDefault="00751939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2E52E5" w:rsidRPr="00152710" w14:paraId="0F47E553" w14:textId="77777777" w:rsidTr="00864B6D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37324E8E" w14:textId="77777777" w:rsidR="00EE4F18" w:rsidRPr="00152710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136CE1FC" w:rsidR="00EE4F18" w:rsidRPr="00152710" w:rsidDel="004944ED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Tražen</w:t>
            </w:r>
            <w:r w:rsidR="00DF0F0D"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13B009" w14:textId="5F82BDF1" w:rsidR="00EE4F18" w:rsidRPr="00152710" w:rsidRDefault="00EE4F18" w:rsidP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Ponuđen</w:t>
            </w:r>
            <w:r w:rsidR="00D87915"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6969E2"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specifikacije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F551D0A" w14:textId="6017F77F" w:rsidR="00EE4F18" w:rsidRPr="00152710" w:rsidRDefault="00187BCA" w:rsidP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2"/>
                <w:szCs w:val="22"/>
              </w:rPr>
              <w:t>Referenca na tehničku dokumentaciju</w:t>
            </w:r>
          </w:p>
        </w:tc>
      </w:tr>
      <w:tr w:rsidR="007A6970" w:rsidRPr="00152710" w14:paraId="1E9217AC" w14:textId="77777777" w:rsidTr="00D465D3">
        <w:trPr>
          <w:trHeight w:val="368"/>
        </w:trPr>
        <w:tc>
          <w:tcPr>
            <w:tcW w:w="846" w:type="dxa"/>
            <w:vAlign w:val="center"/>
          </w:tcPr>
          <w:p w14:paraId="543548B7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6ABA" w14:textId="183A761C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Tandemski spektrometar masa (MS/MS)</w:t>
            </w:r>
          </w:p>
        </w:tc>
      </w:tr>
      <w:tr w:rsidR="007A6970" w:rsidRPr="00152710" w14:paraId="3F5E8FE2" w14:textId="77777777" w:rsidTr="00293C9C">
        <w:trPr>
          <w:gridAfter w:val="1"/>
          <w:wAfter w:w="50" w:type="dxa"/>
          <w:trHeight w:val="397"/>
        </w:trPr>
        <w:tc>
          <w:tcPr>
            <w:tcW w:w="846" w:type="dxa"/>
            <w:vMerge w:val="restart"/>
          </w:tcPr>
          <w:p w14:paraId="4E365DCC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43F0" w14:textId="15D1D136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Tip detektora: trostruki kvadrupolni spektrometar masa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0A640CC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1510C4E7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2303061C" w14:textId="77777777" w:rsidTr="00293C9C">
        <w:trPr>
          <w:gridAfter w:val="1"/>
          <w:wAfter w:w="50" w:type="dxa"/>
          <w:trHeight w:val="397"/>
        </w:trPr>
        <w:tc>
          <w:tcPr>
            <w:tcW w:w="846" w:type="dxa"/>
            <w:vMerge/>
          </w:tcPr>
          <w:p w14:paraId="4FFE9064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62BB6" w14:textId="68188095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Kvadrupol (maseni filter): Grijani kvadrupol sa ili bez mogućnosti regulacije temperature </w:t>
            </w:r>
            <w:r w:rsidR="00293C9C"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200˚C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</w:tcBorders>
            <w:vAlign w:val="center"/>
          </w:tcPr>
          <w:p w14:paraId="4DB5DF8B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BFBFBF" w:themeColor="background1" w:themeShade="BF"/>
            </w:tcBorders>
          </w:tcPr>
          <w:p w14:paraId="554DC172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19B55159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  <w:vMerge/>
          </w:tcPr>
          <w:p w14:paraId="0E100E73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6F7C5" w14:textId="039B966C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Vrsta ionizacije: elektronskim snopom (engl. </w:t>
            </w:r>
            <w:r w:rsidRPr="00152710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Electron Impact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); nadogradivo sa CI</w:t>
            </w:r>
          </w:p>
        </w:tc>
        <w:tc>
          <w:tcPr>
            <w:tcW w:w="1559" w:type="dxa"/>
            <w:vAlign w:val="center"/>
          </w:tcPr>
          <w:p w14:paraId="52353597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5E55B95F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5F9A1A69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  <w:vMerge/>
          </w:tcPr>
          <w:p w14:paraId="54C64695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92AD" w14:textId="02E6728C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Područje masa: 10 do 1050 m/z ili bolje</w:t>
            </w:r>
          </w:p>
        </w:tc>
        <w:tc>
          <w:tcPr>
            <w:tcW w:w="1559" w:type="dxa"/>
            <w:vAlign w:val="center"/>
          </w:tcPr>
          <w:p w14:paraId="17DFD027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00412E4E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09A08DCE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  <w:vMerge/>
          </w:tcPr>
          <w:p w14:paraId="36B596A2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09446" w14:textId="5DC51902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sz w:val="22"/>
                <w:szCs w:val="22"/>
              </w:rPr>
              <w:t>Minimum MRM Dwell: 0,5 msec ili manje</w:t>
            </w:r>
          </w:p>
        </w:tc>
        <w:tc>
          <w:tcPr>
            <w:tcW w:w="1559" w:type="dxa"/>
            <w:vAlign w:val="center"/>
          </w:tcPr>
          <w:p w14:paraId="18AD541F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4C80F0BE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243B54D6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  <w:vMerge/>
          </w:tcPr>
          <w:p w14:paraId="6C4B79A1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F446" w14:textId="6D5D4BC0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Radna temperatura ionskog izvora do 350 °C ili više</w:t>
            </w:r>
          </w:p>
        </w:tc>
        <w:tc>
          <w:tcPr>
            <w:tcW w:w="1559" w:type="dxa"/>
            <w:vAlign w:val="center"/>
          </w:tcPr>
          <w:p w14:paraId="1884A67C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33F39F84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20CCEA55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1635DB1F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3F394" w14:textId="2F2FF66B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Stabilnost mase: &lt;+/- 0,1 amu u 24h (10 do 40 ⁰C) ili bolje</w:t>
            </w:r>
          </w:p>
        </w:tc>
        <w:tc>
          <w:tcPr>
            <w:tcW w:w="1559" w:type="dxa"/>
            <w:vAlign w:val="center"/>
          </w:tcPr>
          <w:p w14:paraId="1D443AE7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5D9463FE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5831CE58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7046774C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B9632" w14:textId="5E0D2F7A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Raspon energija elektrona od minimalno 10-150 eV</w:t>
            </w:r>
          </w:p>
        </w:tc>
        <w:tc>
          <w:tcPr>
            <w:tcW w:w="1559" w:type="dxa"/>
            <w:vAlign w:val="center"/>
          </w:tcPr>
          <w:p w14:paraId="069DD21C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6F923CC2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0ADEC1DC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09C5E728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8D33" w14:textId="3AE33589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Filamenti: dva filamenta</w:t>
            </w:r>
          </w:p>
        </w:tc>
        <w:tc>
          <w:tcPr>
            <w:tcW w:w="1559" w:type="dxa"/>
            <w:vAlign w:val="center"/>
          </w:tcPr>
          <w:p w14:paraId="55D2A2AF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0CB80685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3AE8CB58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1EBFC87A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A299" w14:textId="398996EC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Brzina skeniranja: 20 000 u/s ili bolje</w:t>
            </w:r>
          </w:p>
        </w:tc>
        <w:tc>
          <w:tcPr>
            <w:tcW w:w="1559" w:type="dxa"/>
            <w:vAlign w:val="center"/>
          </w:tcPr>
          <w:p w14:paraId="01BC9CDB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3BDA25CC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465FD13D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0FCDBD59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B2A8" w14:textId="6E6FA084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Brzina tranzicijskih reakcija: 800 tranzicija/sec ili bolje</w:t>
            </w:r>
          </w:p>
        </w:tc>
        <w:tc>
          <w:tcPr>
            <w:tcW w:w="1559" w:type="dxa"/>
            <w:vAlign w:val="center"/>
          </w:tcPr>
          <w:p w14:paraId="2103C122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2814F09F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799C1502" w14:textId="77777777" w:rsidTr="00293C9C">
        <w:trPr>
          <w:gridAfter w:val="1"/>
          <w:wAfter w:w="50" w:type="dxa"/>
          <w:trHeight w:val="397"/>
        </w:trPr>
        <w:tc>
          <w:tcPr>
            <w:tcW w:w="846" w:type="dxa"/>
          </w:tcPr>
          <w:p w14:paraId="64EAE3F4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7FCD5" w14:textId="4B6DDE6A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Vakumska pumpa: turbomolekularna dvostupanjska pumpa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8EB2E26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51565F8A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CC0138" w:rsidRPr="00152710" w14:paraId="1A68501F" w14:textId="77777777" w:rsidTr="00293C9C">
        <w:trPr>
          <w:gridAfter w:val="1"/>
          <w:wAfter w:w="50" w:type="dxa"/>
          <w:trHeight w:val="397"/>
        </w:trPr>
        <w:tc>
          <w:tcPr>
            <w:tcW w:w="846" w:type="dxa"/>
          </w:tcPr>
          <w:p w14:paraId="0CEC68E2" w14:textId="77777777" w:rsidR="00CC0138" w:rsidRPr="00152710" w:rsidRDefault="00CC0138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7E0DA" w14:textId="054D379F" w:rsidR="00CC0138" w:rsidRPr="00152710" w:rsidRDefault="00CC0138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Raspon masene rezolucije od 0,7 do 2,5 ili </w:t>
            </w:r>
          </w:p>
          <w:p w14:paraId="64804F76" w14:textId="28C69060" w:rsidR="00CC0138" w:rsidRPr="00152710" w:rsidRDefault="00CC0138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raspon masene rezolucije od 0,4 do 4,0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</w:tcBorders>
            <w:vAlign w:val="center"/>
          </w:tcPr>
          <w:p w14:paraId="297545E6" w14:textId="77777777" w:rsidR="00CC0138" w:rsidRPr="00152710" w:rsidRDefault="00CC0138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BFBFBF" w:themeColor="background1" w:themeShade="BF"/>
            </w:tcBorders>
          </w:tcPr>
          <w:p w14:paraId="13074ED7" w14:textId="77777777" w:rsidR="00CC0138" w:rsidRPr="00152710" w:rsidRDefault="00CC0138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25D48B8A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2ED669B7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24AA6" w14:textId="319E765E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EI MRM IDL: 0,5 fg ili bolje OFN statistički izvedena na 99%-tnom sigurnošću iz područja preciznosti od 8 sekvencionalnih </w:t>
            </w:r>
            <w:r w:rsidRPr="00152710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splitless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injektiranja od 1ul za 2 fg/ul OFN za m/z 272 -&gt; 222</w:t>
            </w:r>
          </w:p>
        </w:tc>
        <w:tc>
          <w:tcPr>
            <w:tcW w:w="1559" w:type="dxa"/>
            <w:vAlign w:val="center"/>
          </w:tcPr>
          <w:p w14:paraId="5716B2D9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1CD80214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46319373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65F9F18A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4351E" w14:textId="1E01B8C6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Maseni detektor mora biti u potpunosti software-ski i hardware-ski kompatibilan sa već instaliranim plinskim kromatografom tvr</w:t>
            </w:r>
            <w:r w:rsidR="004217C0"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ke Agilent Technologies, model 7890</w:t>
            </w:r>
          </w:p>
        </w:tc>
        <w:tc>
          <w:tcPr>
            <w:tcW w:w="1559" w:type="dxa"/>
            <w:vAlign w:val="center"/>
          </w:tcPr>
          <w:p w14:paraId="5C668EA6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657B4C78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44828E2E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76F28647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5A63" w14:textId="6C15E196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Sustav mora imati mogućnost ugradnje modula za čišćenje ionskog izvora bez uklanjanja samog izvora iz sistema. Mehanizam za čišćenje mora biti u stanju pokrenuti se automatski nakon ili za vrijeme analize, kontroliran softverom, bez potrebe za fizičkom intervencijom. </w:t>
            </w:r>
          </w:p>
        </w:tc>
        <w:tc>
          <w:tcPr>
            <w:tcW w:w="1559" w:type="dxa"/>
            <w:vAlign w:val="center"/>
          </w:tcPr>
          <w:p w14:paraId="619666E6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61F664B6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189EBF94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5F956269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D3EF9" w14:textId="1E7C1F92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Uređaj mora biti isporučen sa najnovijom verzijom baze podataka NIST</w:t>
            </w:r>
          </w:p>
        </w:tc>
        <w:tc>
          <w:tcPr>
            <w:tcW w:w="1559" w:type="dxa"/>
            <w:vAlign w:val="center"/>
          </w:tcPr>
          <w:p w14:paraId="28958E5B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0C82FFDF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5432ED6D" w14:textId="77777777" w:rsidTr="005B2169">
        <w:trPr>
          <w:trHeight w:val="397"/>
        </w:trPr>
        <w:tc>
          <w:tcPr>
            <w:tcW w:w="846" w:type="dxa"/>
            <w:vAlign w:val="center"/>
          </w:tcPr>
          <w:p w14:paraId="2112B49A" w14:textId="2F7A09E3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2EA4" w14:textId="0B252786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Računalna podrška</w:t>
            </w:r>
          </w:p>
        </w:tc>
        <w:tc>
          <w:tcPr>
            <w:tcW w:w="1667" w:type="dxa"/>
            <w:gridSpan w:val="3"/>
            <w:vAlign w:val="center"/>
          </w:tcPr>
          <w:p w14:paraId="59B53A58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188C29F9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6970" w:rsidRPr="00152710" w14:paraId="70DD6CFB" w14:textId="77777777" w:rsidTr="005B2169">
        <w:trPr>
          <w:trHeight w:val="397"/>
        </w:trPr>
        <w:tc>
          <w:tcPr>
            <w:tcW w:w="846" w:type="dxa"/>
          </w:tcPr>
          <w:p w14:paraId="244ECD77" w14:textId="77777777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0DD7" w14:textId="1DC13341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Odgovarajuće računalo sa pripadajućom opremom za nesmetano funkcioniranje svih potrebnih radnji sistema. 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Minimalno:                                                                      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Radna memorija: 16GB (2x8GB)  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DRAM: DDR4 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Radni takt: 3.6 GHz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Kapacitet: 500 GB ili više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Pisač: A4 laserski printer     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Monitor: 22"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67" w:type="dxa"/>
            <w:gridSpan w:val="3"/>
            <w:vAlign w:val="center"/>
          </w:tcPr>
          <w:p w14:paraId="2178F97A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39078746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6970" w:rsidRPr="00152710" w14:paraId="78A135ED" w14:textId="77777777" w:rsidTr="0099164B">
        <w:trPr>
          <w:trHeight w:val="397"/>
        </w:trPr>
        <w:tc>
          <w:tcPr>
            <w:tcW w:w="846" w:type="dxa"/>
          </w:tcPr>
          <w:p w14:paraId="3542E73D" w14:textId="0C8DE168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DC2F" w14:textId="61720BE8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Instalacija i validacija GC-MSMS sistema, edukacija korisnika </w:t>
            </w:r>
          </w:p>
        </w:tc>
        <w:tc>
          <w:tcPr>
            <w:tcW w:w="1667" w:type="dxa"/>
            <w:gridSpan w:val="3"/>
            <w:vAlign w:val="center"/>
          </w:tcPr>
          <w:p w14:paraId="42E4ECC9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635CC292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6970" w:rsidRPr="00152710" w14:paraId="52AB0478" w14:textId="77777777" w:rsidTr="007A6970">
        <w:trPr>
          <w:trHeight w:val="397"/>
        </w:trPr>
        <w:tc>
          <w:tcPr>
            <w:tcW w:w="846" w:type="dxa"/>
          </w:tcPr>
          <w:p w14:paraId="74FA8DCF" w14:textId="77777777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381B" w14:textId="7B246A43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Testiranje: provjera svih  funkcija instrumenta nakon instalacije prema protokolu proizvođača za odgovarajući instrument uz izdavanje instalacijske i validacijske dokumentacije</w:t>
            </w:r>
          </w:p>
        </w:tc>
        <w:tc>
          <w:tcPr>
            <w:tcW w:w="1667" w:type="dxa"/>
            <w:gridSpan w:val="3"/>
            <w:vAlign w:val="center"/>
          </w:tcPr>
          <w:p w14:paraId="07B85208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452FB7CD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6970" w:rsidRPr="00152710" w14:paraId="4669A5F3" w14:textId="77777777" w:rsidTr="004B1B05">
        <w:trPr>
          <w:trHeight w:val="397"/>
        </w:trPr>
        <w:tc>
          <w:tcPr>
            <w:tcW w:w="846" w:type="dxa"/>
          </w:tcPr>
          <w:p w14:paraId="5B0CF217" w14:textId="77777777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04050" w14:textId="3F0D75EA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Osnovna obuka: upoznavanje korisnika sa svim osnovnim funkcijama instrumenta na hrvatskom ili engleskom jeziku u trajanju od minimalno 2 dana za 5 osoba</w:t>
            </w:r>
          </w:p>
        </w:tc>
        <w:tc>
          <w:tcPr>
            <w:tcW w:w="1667" w:type="dxa"/>
            <w:gridSpan w:val="3"/>
            <w:vAlign w:val="center"/>
          </w:tcPr>
          <w:p w14:paraId="769FFC60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72A1DB5E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6970" w:rsidRPr="00152710" w14:paraId="062126CB" w14:textId="77777777" w:rsidTr="00596628">
        <w:trPr>
          <w:trHeight w:val="397"/>
        </w:trPr>
        <w:tc>
          <w:tcPr>
            <w:tcW w:w="846" w:type="dxa"/>
          </w:tcPr>
          <w:p w14:paraId="2307879C" w14:textId="37D9E242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A4283" w14:textId="55937787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SERVIS I ODRŽAVANJE</w:t>
            </w:r>
          </w:p>
        </w:tc>
        <w:tc>
          <w:tcPr>
            <w:tcW w:w="1667" w:type="dxa"/>
            <w:gridSpan w:val="3"/>
            <w:vAlign w:val="center"/>
          </w:tcPr>
          <w:p w14:paraId="20068970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35D34C41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6970" w:rsidRPr="00D776F9" w14:paraId="0D379C36" w14:textId="77777777" w:rsidTr="004B1B05">
        <w:trPr>
          <w:trHeight w:val="397"/>
        </w:trPr>
        <w:tc>
          <w:tcPr>
            <w:tcW w:w="846" w:type="dxa"/>
          </w:tcPr>
          <w:p w14:paraId="40D9F0AB" w14:textId="77777777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AF6F" w14:textId="155D502F" w:rsidR="007A6970" w:rsidRPr="00864B6D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Ponuditelj mora imati servisnu službu na području Republike Hrvatske, te osobu certificiranu za servis i održavanje predmetnog instrumenta</w:t>
            </w:r>
            <w:bookmarkStart w:id="0" w:name="_GoBack"/>
            <w:bookmarkEnd w:id="0"/>
          </w:p>
        </w:tc>
        <w:tc>
          <w:tcPr>
            <w:tcW w:w="1667" w:type="dxa"/>
            <w:gridSpan w:val="3"/>
            <w:vAlign w:val="center"/>
          </w:tcPr>
          <w:p w14:paraId="1040EA9A" w14:textId="77777777" w:rsidR="007A6970" w:rsidRPr="00864B6D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2574CF0B" w14:textId="77777777" w:rsidR="007A6970" w:rsidRPr="00864B6D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5EFB1066" w14:textId="77777777" w:rsidR="005C57DA" w:rsidRPr="00D776F9" w:rsidRDefault="005C57DA" w:rsidP="00AE4189">
      <w:pPr>
        <w:spacing w:before="120"/>
        <w:jc w:val="both"/>
        <w:rPr>
          <w:b/>
          <w:color w:val="FF0000"/>
          <w:sz w:val="22"/>
          <w:szCs w:val="22"/>
        </w:rPr>
      </w:pPr>
    </w:p>
    <w:sectPr w:rsidR="005C57DA" w:rsidRPr="00D776F9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A0B3F8" w14:textId="77777777" w:rsidR="00BC7D49" w:rsidRDefault="00BC7D49" w:rsidP="008865E1">
      <w:r>
        <w:separator/>
      </w:r>
    </w:p>
  </w:endnote>
  <w:endnote w:type="continuationSeparator" w:id="0">
    <w:p w14:paraId="6DA5D591" w14:textId="77777777" w:rsidR="00BC7D49" w:rsidRDefault="00BC7D49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130BCC" w14:textId="77777777" w:rsidR="00BC7D49" w:rsidRDefault="00BC7D49" w:rsidP="008865E1">
      <w:r>
        <w:separator/>
      </w:r>
    </w:p>
  </w:footnote>
  <w:footnote w:type="continuationSeparator" w:id="0">
    <w:p w14:paraId="3623350B" w14:textId="77777777" w:rsidR="00BC7D49" w:rsidRDefault="00BC7D49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F87"/>
    <w:multiLevelType w:val="hybridMultilevel"/>
    <w:tmpl w:val="59220294"/>
    <w:lvl w:ilvl="0" w:tplc="EB4458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71BD"/>
    <w:multiLevelType w:val="hybridMultilevel"/>
    <w:tmpl w:val="A9FA7CB0"/>
    <w:lvl w:ilvl="0" w:tplc="B8B451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F9106A8"/>
    <w:multiLevelType w:val="hybridMultilevel"/>
    <w:tmpl w:val="F0EE8D6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E182A"/>
    <w:multiLevelType w:val="hybridMultilevel"/>
    <w:tmpl w:val="DBC6E9D6"/>
    <w:lvl w:ilvl="0" w:tplc="F21CDD3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16"/>
  </w:num>
  <w:num w:numId="6">
    <w:abstractNumId w:val="9"/>
  </w:num>
  <w:num w:numId="7">
    <w:abstractNumId w:val="15"/>
  </w:num>
  <w:num w:numId="8">
    <w:abstractNumId w:val="6"/>
  </w:num>
  <w:num w:numId="9">
    <w:abstractNumId w:val="3"/>
  </w:num>
  <w:num w:numId="10">
    <w:abstractNumId w:val="1"/>
  </w:num>
  <w:num w:numId="11">
    <w:abstractNumId w:val="8"/>
  </w:num>
  <w:num w:numId="12">
    <w:abstractNumId w:val="5"/>
  </w:num>
  <w:num w:numId="13">
    <w:abstractNumId w:val="12"/>
  </w:num>
  <w:num w:numId="14">
    <w:abstractNumId w:val="17"/>
  </w:num>
  <w:num w:numId="15">
    <w:abstractNumId w:val="7"/>
  </w:num>
  <w:num w:numId="16">
    <w:abstractNumId w:val="11"/>
  </w:num>
  <w:num w:numId="17">
    <w:abstractNumId w:val="13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7525"/>
    <w:rsid w:val="00015BFB"/>
    <w:rsid w:val="0001799C"/>
    <w:rsid w:val="00021D6A"/>
    <w:rsid w:val="000244DB"/>
    <w:rsid w:val="000253B8"/>
    <w:rsid w:val="00032BE9"/>
    <w:rsid w:val="0003771F"/>
    <w:rsid w:val="000420ED"/>
    <w:rsid w:val="000428A8"/>
    <w:rsid w:val="0005082C"/>
    <w:rsid w:val="000514F7"/>
    <w:rsid w:val="00051643"/>
    <w:rsid w:val="00052A0C"/>
    <w:rsid w:val="000609FF"/>
    <w:rsid w:val="000617F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C2D15"/>
    <w:rsid w:val="000D4D82"/>
    <w:rsid w:val="000D77A3"/>
    <w:rsid w:val="000F3B60"/>
    <w:rsid w:val="00100FC4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440E2"/>
    <w:rsid w:val="001474EB"/>
    <w:rsid w:val="001523E6"/>
    <w:rsid w:val="00152710"/>
    <w:rsid w:val="00153E5C"/>
    <w:rsid w:val="00160903"/>
    <w:rsid w:val="00161295"/>
    <w:rsid w:val="00164A0C"/>
    <w:rsid w:val="00164EF7"/>
    <w:rsid w:val="00165963"/>
    <w:rsid w:val="00165A86"/>
    <w:rsid w:val="00166020"/>
    <w:rsid w:val="0017006C"/>
    <w:rsid w:val="001700EA"/>
    <w:rsid w:val="0017196A"/>
    <w:rsid w:val="00175758"/>
    <w:rsid w:val="001762C6"/>
    <w:rsid w:val="0018484C"/>
    <w:rsid w:val="00187BCA"/>
    <w:rsid w:val="001947FC"/>
    <w:rsid w:val="00195695"/>
    <w:rsid w:val="001A1875"/>
    <w:rsid w:val="001B28C1"/>
    <w:rsid w:val="001B2E7E"/>
    <w:rsid w:val="001B30CA"/>
    <w:rsid w:val="001C1431"/>
    <w:rsid w:val="001C2CA3"/>
    <w:rsid w:val="001C778A"/>
    <w:rsid w:val="001D4650"/>
    <w:rsid w:val="001D66E8"/>
    <w:rsid w:val="001E12D2"/>
    <w:rsid w:val="001E189E"/>
    <w:rsid w:val="001E5BC3"/>
    <w:rsid w:val="001F7C4C"/>
    <w:rsid w:val="002272AB"/>
    <w:rsid w:val="00230030"/>
    <w:rsid w:val="002312A2"/>
    <w:rsid w:val="00235439"/>
    <w:rsid w:val="00235756"/>
    <w:rsid w:val="00240417"/>
    <w:rsid w:val="002476E1"/>
    <w:rsid w:val="00253F45"/>
    <w:rsid w:val="0025416A"/>
    <w:rsid w:val="00257647"/>
    <w:rsid w:val="00262B06"/>
    <w:rsid w:val="00263303"/>
    <w:rsid w:val="00263CAD"/>
    <w:rsid w:val="00263CEE"/>
    <w:rsid w:val="00272C96"/>
    <w:rsid w:val="0027563E"/>
    <w:rsid w:val="002778C3"/>
    <w:rsid w:val="00280584"/>
    <w:rsid w:val="00283B2A"/>
    <w:rsid w:val="002912B4"/>
    <w:rsid w:val="00291349"/>
    <w:rsid w:val="00292511"/>
    <w:rsid w:val="00293C9C"/>
    <w:rsid w:val="00295450"/>
    <w:rsid w:val="00297941"/>
    <w:rsid w:val="002A136E"/>
    <w:rsid w:val="002A25BB"/>
    <w:rsid w:val="002A770C"/>
    <w:rsid w:val="002B0158"/>
    <w:rsid w:val="002B13AA"/>
    <w:rsid w:val="002B267F"/>
    <w:rsid w:val="002B5264"/>
    <w:rsid w:val="002C0E44"/>
    <w:rsid w:val="002C11A2"/>
    <w:rsid w:val="002C2188"/>
    <w:rsid w:val="002C2CA2"/>
    <w:rsid w:val="002D4284"/>
    <w:rsid w:val="002E3964"/>
    <w:rsid w:val="002E52E5"/>
    <w:rsid w:val="002E5F48"/>
    <w:rsid w:val="002E7FA2"/>
    <w:rsid w:val="002F29AD"/>
    <w:rsid w:val="002F4F0E"/>
    <w:rsid w:val="002F58FE"/>
    <w:rsid w:val="002F5C79"/>
    <w:rsid w:val="002F6210"/>
    <w:rsid w:val="003005F2"/>
    <w:rsid w:val="00300B53"/>
    <w:rsid w:val="0030138F"/>
    <w:rsid w:val="00311C24"/>
    <w:rsid w:val="00315821"/>
    <w:rsid w:val="00315B18"/>
    <w:rsid w:val="00327D31"/>
    <w:rsid w:val="00331D21"/>
    <w:rsid w:val="00352E58"/>
    <w:rsid w:val="00353BAA"/>
    <w:rsid w:val="00356BA9"/>
    <w:rsid w:val="00366AEB"/>
    <w:rsid w:val="003717A0"/>
    <w:rsid w:val="003752ED"/>
    <w:rsid w:val="00384059"/>
    <w:rsid w:val="0038540D"/>
    <w:rsid w:val="00385AC8"/>
    <w:rsid w:val="00385E3F"/>
    <w:rsid w:val="003930D6"/>
    <w:rsid w:val="00394369"/>
    <w:rsid w:val="00395F8E"/>
    <w:rsid w:val="00397D31"/>
    <w:rsid w:val="003A420A"/>
    <w:rsid w:val="003A6156"/>
    <w:rsid w:val="003A6D5A"/>
    <w:rsid w:val="003B079C"/>
    <w:rsid w:val="003B0E40"/>
    <w:rsid w:val="003C002A"/>
    <w:rsid w:val="003C4554"/>
    <w:rsid w:val="003C5FC4"/>
    <w:rsid w:val="003C62DA"/>
    <w:rsid w:val="003C7CD2"/>
    <w:rsid w:val="003D3BD5"/>
    <w:rsid w:val="003D4219"/>
    <w:rsid w:val="003E07F4"/>
    <w:rsid w:val="003E0856"/>
    <w:rsid w:val="003E3B61"/>
    <w:rsid w:val="003F1803"/>
    <w:rsid w:val="003F3E0A"/>
    <w:rsid w:val="003F5966"/>
    <w:rsid w:val="003F6F72"/>
    <w:rsid w:val="0040279F"/>
    <w:rsid w:val="0040653A"/>
    <w:rsid w:val="00406D05"/>
    <w:rsid w:val="00407C1E"/>
    <w:rsid w:val="00407DF7"/>
    <w:rsid w:val="004112C6"/>
    <w:rsid w:val="00413AF0"/>
    <w:rsid w:val="00415016"/>
    <w:rsid w:val="00420853"/>
    <w:rsid w:val="004217C0"/>
    <w:rsid w:val="00424083"/>
    <w:rsid w:val="00426AEA"/>
    <w:rsid w:val="00431CEB"/>
    <w:rsid w:val="00443432"/>
    <w:rsid w:val="004466BC"/>
    <w:rsid w:val="00456D16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0073"/>
    <w:rsid w:val="004A3063"/>
    <w:rsid w:val="004A36AE"/>
    <w:rsid w:val="004B1711"/>
    <w:rsid w:val="004B70DE"/>
    <w:rsid w:val="004C1B8B"/>
    <w:rsid w:val="004C22BB"/>
    <w:rsid w:val="004C2546"/>
    <w:rsid w:val="004C4909"/>
    <w:rsid w:val="004D33D5"/>
    <w:rsid w:val="004D4971"/>
    <w:rsid w:val="004D6237"/>
    <w:rsid w:val="004E3754"/>
    <w:rsid w:val="004E3ED1"/>
    <w:rsid w:val="004F0998"/>
    <w:rsid w:val="004F1AD8"/>
    <w:rsid w:val="004F2D25"/>
    <w:rsid w:val="004F5A04"/>
    <w:rsid w:val="004F6595"/>
    <w:rsid w:val="004F66F2"/>
    <w:rsid w:val="004F7CB9"/>
    <w:rsid w:val="00504060"/>
    <w:rsid w:val="005061AD"/>
    <w:rsid w:val="00506C43"/>
    <w:rsid w:val="00506CE8"/>
    <w:rsid w:val="00511260"/>
    <w:rsid w:val="00516769"/>
    <w:rsid w:val="00517873"/>
    <w:rsid w:val="00525CBF"/>
    <w:rsid w:val="00527E4D"/>
    <w:rsid w:val="005318F6"/>
    <w:rsid w:val="005431E7"/>
    <w:rsid w:val="0054628F"/>
    <w:rsid w:val="00546F32"/>
    <w:rsid w:val="005516B6"/>
    <w:rsid w:val="00553296"/>
    <w:rsid w:val="005618BC"/>
    <w:rsid w:val="00561A95"/>
    <w:rsid w:val="00571486"/>
    <w:rsid w:val="005718AC"/>
    <w:rsid w:val="00574FEB"/>
    <w:rsid w:val="0058423D"/>
    <w:rsid w:val="00584A7E"/>
    <w:rsid w:val="00587CFB"/>
    <w:rsid w:val="00593E25"/>
    <w:rsid w:val="005A64CA"/>
    <w:rsid w:val="005B0DDD"/>
    <w:rsid w:val="005B6E09"/>
    <w:rsid w:val="005B7173"/>
    <w:rsid w:val="005C57DA"/>
    <w:rsid w:val="005C5F48"/>
    <w:rsid w:val="005D41D6"/>
    <w:rsid w:val="005E04F8"/>
    <w:rsid w:val="005E0812"/>
    <w:rsid w:val="005E12A6"/>
    <w:rsid w:val="005E471B"/>
    <w:rsid w:val="005E50B4"/>
    <w:rsid w:val="005E6388"/>
    <w:rsid w:val="005E68D2"/>
    <w:rsid w:val="005E7C8C"/>
    <w:rsid w:val="005F154D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00A0"/>
    <w:rsid w:val="006313E7"/>
    <w:rsid w:val="00631E36"/>
    <w:rsid w:val="00633A46"/>
    <w:rsid w:val="00635AD5"/>
    <w:rsid w:val="00643464"/>
    <w:rsid w:val="0064421A"/>
    <w:rsid w:val="00644BD7"/>
    <w:rsid w:val="006606EB"/>
    <w:rsid w:val="00670EC0"/>
    <w:rsid w:val="006717FE"/>
    <w:rsid w:val="00685374"/>
    <w:rsid w:val="00686800"/>
    <w:rsid w:val="00692995"/>
    <w:rsid w:val="00694D2A"/>
    <w:rsid w:val="00695CAE"/>
    <w:rsid w:val="006969E2"/>
    <w:rsid w:val="00696C56"/>
    <w:rsid w:val="006B15B3"/>
    <w:rsid w:val="006C65BC"/>
    <w:rsid w:val="006C6A7F"/>
    <w:rsid w:val="006C7159"/>
    <w:rsid w:val="006D366B"/>
    <w:rsid w:val="006D4B40"/>
    <w:rsid w:val="006D60DD"/>
    <w:rsid w:val="006E6FE3"/>
    <w:rsid w:val="006F10D1"/>
    <w:rsid w:val="006F5E01"/>
    <w:rsid w:val="006F6132"/>
    <w:rsid w:val="006F6BF6"/>
    <w:rsid w:val="00703767"/>
    <w:rsid w:val="00705049"/>
    <w:rsid w:val="00706F51"/>
    <w:rsid w:val="00710A0B"/>
    <w:rsid w:val="00710DF4"/>
    <w:rsid w:val="00710EC9"/>
    <w:rsid w:val="00710F90"/>
    <w:rsid w:val="00721005"/>
    <w:rsid w:val="00723958"/>
    <w:rsid w:val="00725DFE"/>
    <w:rsid w:val="00726471"/>
    <w:rsid w:val="00726F41"/>
    <w:rsid w:val="00727DAE"/>
    <w:rsid w:val="00732370"/>
    <w:rsid w:val="007358D0"/>
    <w:rsid w:val="00736C3D"/>
    <w:rsid w:val="007374F9"/>
    <w:rsid w:val="00743C05"/>
    <w:rsid w:val="00745D8C"/>
    <w:rsid w:val="00750FB4"/>
    <w:rsid w:val="00751939"/>
    <w:rsid w:val="007532FB"/>
    <w:rsid w:val="00755213"/>
    <w:rsid w:val="00755CA4"/>
    <w:rsid w:val="007628D5"/>
    <w:rsid w:val="00762B68"/>
    <w:rsid w:val="0076410E"/>
    <w:rsid w:val="00765923"/>
    <w:rsid w:val="00770141"/>
    <w:rsid w:val="0077024F"/>
    <w:rsid w:val="0077170F"/>
    <w:rsid w:val="00772C67"/>
    <w:rsid w:val="00774840"/>
    <w:rsid w:val="00776CED"/>
    <w:rsid w:val="00782C49"/>
    <w:rsid w:val="00782FD2"/>
    <w:rsid w:val="00784B22"/>
    <w:rsid w:val="00787234"/>
    <w:rsid w:val="00791F79"/>
    <w:rsid w:val="007968C1"/>
    <w:rsid w:val="00796EB3"/>
    <w:rsid w:val="007A6970"/>
    <w:rsid w:val="007A72BA"/>
    <w:rsid w:val="007B328E"/>
    <w:rsid w:val="007B6994"/>
    <w:rsid w:val="007C432B"/>
    <w:rsid w:val="007C5EA2"/>
    <w:rsid w:val="007D0145"/>
    <w:rsid w:val="007D0207"/>
    <w:rsid w:val="007D544C"/>
    <w:rsid w:val="007D69C3"/>
    <w:rsid w:val="007E0529"/>
    <w:rsid w:val="007E08B7"/>
    <w:rsid w:val="007E7E02"/>
    <w:rsid w:val="007F06DF"/>
    <w:rsid w:val="007F1303"/>
    <w:rsid w:val="007F2E4B"/>
    <w:rsid w:val="007F7EC9"/>
    <w:rsid w:val="008003B4"/>
    <w:rsid w:val="008007FE"/>
    <w:rsid w:val="00806643"/>
    <w:rsid w:val="0080675D"/>
    <w:rsid w:val="00807690"/>
    <w:rsid w:val="00807E60"/>
    <w:rsid w:val="00815B69"/>
    <w:rsid w:val="00823997"/>
    <w:rsid w:val="00830E3E"/>
    <w:rsid w:val="0083157E"/>
    <w:rsid w:val="008327B7"/>
    <w:rsid w:val="0084029E"/>
    <w:rsid w:val="00840F5F"/>
    <w:rsid w:val="00841DA1"/>
    <w:rsid w:val="00844926"/>
    <w:rsid w:val="0085012C"/>
    <w:rsid w:val="00864B6D"/>
    <w:rsid w:val="00866039"/>
    <w:rsid w:val="0087467A"/>
    <w:rsid w:val="00883348"/>
    <w:rsid w:val="00883C5E"/>
    <w:rsid w:val="008865E1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2C13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0D8B"/>
    <w:rsid w:val="00931292"/>
    <w:rsid w:val="009324E3"/>
    <w:rsid w:val="00937BAA"/>
    <w:rsid w:val="0094631B"/>
    <w:rsid w:val="00947248"/>
    <w:rsid w:val="0095269C"/>
    <w:rsid w:val="00953715"/>
    <w:rsid w:val="0096087B"/>
    <w:rsid w:val="00960E48"/>
    <w:rsid w:val="009727FB"/>
    <w:rsid w:val="00972A50"/>
    <w:rsid w:val="00972D17"/>
    <w:rsid w:val="00973822"/>
    <w:rsid w:val="00973845"/>
    <w:rsid w:val="009752A8"/>
    <w:rsid w:val="00987123"/>
    <w:rsid w:val="009931AC"/>
    <w:rsid w:val="00997688"/>
    <w:rsid w:val="009A3630"/>
    <w:rsid w:val="009A7BDD"/>
    <w:rsid w:val="009B0ABF"/>
    <w:rsid w:val="009B4F1A"/>
    <w:rsid w:val="009B6F4B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3082D"/>
    <w:rsid w:val="00A414FC"/>
    <w:rsid w:val="00A4260F"/>
    <w:rsid w:val="00A45778"/>
    <w:rsid w:val="00A47D9E"/>
    <w:rsid w:val="00A508BB"/>
    <w:rsid w:val="00A51FA8"/>
    <w:rsid w:val="00A61556"/>
    <w:rsid w:val="00A617B8"/>
    <w:rsid w:val="00A620C8"/>
    <w:rsid w:val="00A7534E"/>
    <w:rsid w:val="00A779AF"/>
    <w:rsid w:val="00A84E37"/>
    <w:rsid w:val="00A913BB"/>
    <w:rsid w:val="00A94F42"/>
    <w:rsid w:val="00A953DD"/>
    <w:rsid w:val="00A96F50"/>
    <w:rsid w:val="00AA3B70"/>
    <w:rsid w:val="00AA3FD8"/>
    <w:rsid w:val="00AA5058"/>
    <w:rsid w:val="00AA6116"/>
    <w:rsid w:val="00AB154E"/>
    <w:rsid w:val="00AB1761"/>
    <w:rsid w:val="00AB2539"/>
    <w:rsid w:val="00AB3D8A"/>
    <w:rsid w:val="00AC5A62"/>
    <w:rsid w:val="00AC7C57"/>
    <w:rsid w:val="00AD12C1"/>
    <w:rsid w:val="00AD688C"/>
    <w:rsid w:val="00AE16D7"/>
    <w:rsid w:val="00AE40BF"/>
    <w:rsid w:val="00AE4189"/>
    <w:rsid w:val="00B02AE7"/>
    <w:rsid w:val="00B05583"/>
    <w:rsid w:val="00B05C06"/>
    <w:rsid w:val="00B10E10"/>
    <w:rsid w:val="00B132C7"/>
    <w:rsid w:val="00B16D39"/>
    <w:rsid w:val="00B26301"/>
    <w:rsid w:val="00B30716"/>
    <w:rsid w:val="00B3594B"/>
    <w:rsid w:val="00B40267"/>
    <w:rsid w:val="00B44672"/>
    <w:rsid w:val="00B52038"/>
    <w:rsid w:val="00B54647"/>
    <w:rsid w:val="00B5715C"/>
    <w:rsid w:val="00B723E2"/>
    <w:rsid w:val="00B7639C"/>
    <w:rsid w:val="00B7696F"/>
    <w:rsid w:val="00B84E33"/>
    <w:rsid w:val="00B8534C"/>
    <w:rsid w:val="00B93C6D"/>
    <w:rsid w:val="00BA1A85"/>
    <w:rsid w:val="00BA5DAF"/>
    <w:rsid w:val="00BA5DC5"/>
    <w:rsid w:val="00BB30AE"/>
    <w:rsid w:val="00BB3AAF"/>
    <w:rsid w:val="00BB4FC9"/>
    <w:rsid w:val="00BC2F6A"/>
    <w:rsid w:val="00BC56ED"/>
    <w:rsid w:val="00BC7125"/>
    <w:rsid w:val="00BC7D49"/>
    <w:rsid w:val="00BD03B4"/>
    <w:rsid w:val="00BD2CE0"/>
    <w:rsid w:val="00BD4D0C"/>
    <w:rsid w:val="00BD666B"/>
    <w:rsid w:val="00BD6905"/>
    <w:rsid w:val="00BE0709"/>
    <w:rsid w:val="00BE5148"/>
    <w:rsid w:val="00BE7363"/>
    <w:rsid w:val="00BF3FCC"/>
    <w:rsid w:val="00C01CAB"/>
    <w:rsid w:val="00C03A3A"/>
    <w:rsid w:val="00C04883"/>
    <w:rsid w:val="00C0690D"/>
    <w:rsid w:val="00C069E2"/>
    <w:rsid w:val="00C10E40"/>
    <w:rsid w:val="00C146D9"/>
    <w:rsid w:val="00C14A1F"/>
    <w:rsid w:val="00C2779A"/>
    <w:rsid w:val="00C31B5B"/>
    <w:rsid w:val="00C32FE5"/>
    <w:rsid w:val="00C433FA"/>
    <w:rsid w:val="00C445B4"/>
    <w:rsid w:val="00C44E03"/>
    <w:rsid w:val="00C4513C"/>
    <w:rsid w:val="00C45F49"/>
    <w:rsid w:val="00C60994"/>
    <w:rsid w:val="00C638B7"/>
    <w:rsid w:val="00C6670F"/>
    <w:rsid w:val="00C716D1"/>
    <w:rsid w:val="00C73B8D"/>
    <w:rsid w:val="00C77796"/>
    <w:rsid w:val="00C802A0"/>
    <w:rsid w:val="00C8256C"/>
    <w:rsid w:val="00C9257F"/>
    <w:rsid w:val="00C941AA"/>
    <w:rsid w:val="00C97F0D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C0138"/>
    <w:rsid w:val="00CD2010"/>
    <w:rsid w:val="00CD38B9"/>
    <w:rsid w:val="00CD4D28"/>
    <w:rsid w:val="00CD4E71"/>
    <w:rsid w:val="00CD5778"/>
    <w:rsid w:val="00CD7610"/>
    <w:rsid w:val="00CD7E79"/>
    <w:rsid w:val="00CE34E9"/>
    <w:rsid w:val="00CE353B"/>
    <w:rsid w:val="00CE69FB"/>
    <w:rsid w:val="00CF4203"/>
    <w:rsid w:val="00D00243"/>
    <w:rsid w:val="00D00293"/>
    <w:rsid w:val="00D00F7E"/>
    <w:rsid w:val="00D07753"/>
    <w:rsid w:val="00D11126"/>
    <w:rsid w:val="00D14AF6"/>
    <w:rsid w:val="00D20E21"/>
    <w:rsid w:val="00D24D6C"/>
    <w:rsid w:val="00D2641F"/>
    <w:rsid w:val="00D27936"/>
    <w:rsid w:val="00D309CA"/>
    <w:rsid w:val="00D35F34"/>
    <w:rsid w:val="00D40DA3"/>
    <w:rsid w:val="00D421E4"/>
    <w:rsid w:val="00D43D2E"/>
    <w:rsid w:val="00D44CFB"/>
    <w:rsid w:val="00D537DE"/>
    <w:rsid w:val="00D56289"/>
    <w:rsid w:val="00D56E52"/>
    <w:rsid w:val="00D57885"/>
    <w:rsid w:val="00D70DBD"/>
    <w:rsid w:val="00D75DF3"/>
    <w:rsid w:val="00D776F9"/>
    <w:rsid w:val="00D80D8A"/>
    <w:rsid w:val="00D81988"/>
    <w:rsid w:val="00D8300F"/>
    <w:rsid w:val="00D84115"/>
    <w:rsid w:val="00D858CF"/>
    <w:rsid w:val="00D862CC"/>
    <w:rsid w:val="00D87915"/>
    <w:rsid w:val="00D96202"/>
    <w:rsid w:val="00D96D33"/>
    <w:rsid w:val="00DA00F3"/>
    <w:rsid w:val="00DA4FB0"/>
    <w:rsid w:val="00DA6461"/>
    <w:rsid w:val="00DA7623"/>
    <w:rsid w:val="00DA7687"/>
    <w:rsid w:val="00DA7A7C"/>
    <w:rsid w:val="00DB01B6"/>
    <w:rsid w:val="00DB0B99"/>
    <w:rsid w:val="00DD01B9"/>
    <w:rsid w:val="00DD1934"/>
    <w:rsid w:val="00DD3890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914"/>
    <w:rsid w:val="00E32D67"/>
    <w:rsid w:val="00E33EDB"/>
    <w:rsid w:val="00E350C9"/>
    <w:rsid w:val="00E35555"/>
    <w:rsid w:val="00E370FE"/>
    <w:rsid w:val="00E440AD"/>
    <w:rsid w:val="00E5177F"/>
    <w:rsid w:val="00E5241C"/>
    <w:rsid w:val="00E5315A"/>
    <w:rsid w:val="00E549B7"/>
    <w:rsid w:val="00E5744F"/>
    <w:rsid w:val="00E57F80"/>
    <w:rsid w:val="00E6488B"/>
    <w:rsid w:val="00E7161D"/>
    <w:rsid w:val="00E71B4F"/>
    <w:rsid w:val="00E7336E"/>
    <w:rsid w:val="00E73F0B"/>
    <w:rsid w:val="00E758D9"/>
    <w:rsid w:val="00E75E32"/>
    <w:rsid w:val="00E81A12"/>
    <w:rsid w:val="00E832FA"/>
    <w:rsid w:val="00E8379D"/>
    <w:rsid w:val="00E83C64"/>
    <w:rsid w:val="00E8745E"/>
    <w:rsid w:val="00E904A8"/>
    <w:rsid w:val="00E90E83"/>
    <w:rsid w:val="00E922A6"/>
    <w:rsid w:val="00E92E7B"/>
    <w:rsid w:val="00EA173C"/>
    <w:rsid w:val="00EA2861"/>
    <w:rsid w:val="00EA6221"/>
    <w:rsid w:val="00EB6646"/>
    <w:rsid w:val="00EB7E86"/>
    <w:rsid w:val="00EC2240"/>
    <w:rsid w:val="00EC2ADB"/>
    <w:rsid w:val="00ED2118"/>
    <w:rsid w:val="00ED2156"/>
    <w:rsid w:val="00ED460E"/>
    <w:rsid w:val="00EE4F18"/>
    <w:rsid w:val="00EE4FCA"/>
    <w:rsid w:val="00EE666B"/>
    <w:rsid w:val="00EF0FED"/>
    <w:rsid w:val="00EF2D52"/>
    <w:rsid w:val="00EF3EB1"/>
    <w:rsid w:val="00F00500"/>
    <w:rsid w:val="00F02F15"/>
    <w:rsid w:val="00F034FE"/>
    <w:rsid w:val="00F06C0C"/>
    <w:rsid w:val="00F1163E"/>
    <w:rsid w:val="00F12EEB"/>
    <w:rsid w:val="00F159DF"/>
    <w:rsid w:val="00F15ED7"/>
    <w:rsid w:val="00F200B3"/>
    <w:rsid w:val="00F20171"/>
    <w:rsid w:val="00F35BBD"/>
    <w:rsid w:val="00F36F7B"/>
    <w:rsid w:val="00F4723C"/>
    <w:rsid w:val="00F50395"/>
    <w:rsid w:val="00F54222"/>
    <w:rsid w:val="00F551DE"/>
    <w:rsid w:val="00F60DC1"/>
    <w:rsid w:val="00F62404"/>
    <w:rsid w:val="00F647B4"/>
    <w:rsid w:val="00F65DED"/>
    <w:rsid w:val="00F82C58"/>
    <w:rsid w:val="00F84A34"/>
    <w:rsid w:val="00F8571C"/>
    <w:rsid w:val="00F878CE"/>
    <w:rsid w:val="00F96FF0"/>
    <w:rsid w:val="00FA3D8D"/>
    <w:rsid w:val="00FB2BCE"/>
    <w:rsid w:val="00FB5013"/>
    <w:rsid w:val="00FC54AE"/>
    <w:rsid w:val="00FD0E1F"/>
    <w:rsid w:val="00FE13B2"/>
    <w:rsid w:val="00FE3007"/>
    <w:rsid w:val="00FE4D35"/>
    <w:rsid w:val="00FE4E43"/>
    <w:rsid w:val="00FE66CD"/>
    <w:rsid w:val="00FE7A89"/>
    <w:rsid w:val="00FF226D"/>
    <w:rsid w:val="00FF628E"/>
    <w:rsid w:val="00FF6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font81">
    <w:name w:val="font81"/>
    <w:basedOn w:val="DefaultParagraphFont"/>
    <w:rsid w:val="00E5241C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91">
    <w:name w:val="font9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101">
    <w:name w:val="font10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paragraph" w:customStyle="1" w:styleId="paragraph">
    <w:name w:val="paragraph"/>
    <w:basedOn w:val="Normal"/>
    <w:rsid w:val="00751939"/>
    <w:pPr>
      <w:spacing w:before="100" w:beforeAutospacing="1" w:after="100" w:afterAutospacing="1"/>
    </w:pPr>
    <w:rPr>
      <w:lang w:val="en-GB" w:eastAsia="en-GB"/>
    </w:rPr>
  </w:style>
  <w:style w:type="character" w:customStyle="1" w:styleId="normaltextrun">
    <w:name w:val="normaltextrun"/>
    <w:basedOn w:val="DefaultParagraphFont"/>
    <w:rsid w:val="00751939"/>
  </w:style>
  <w:style w:type="character" w:customStyle="1" w:styleId="eop">
    <w:name w:val="eop"/>
    <w:basedOn w:val="DefaultParagraphFont"/>
    <w:rsid w:val="00751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2020-07-17T05:39:00Z</dcterms:created>
  <dcterms:modified xsi:type="dcterms:W3CDTF">2020-09-08T07:40:00Z</dcterms:modified>
</cp:coreProperties>
</file>